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2E" w:rsidRDefault="00E2452E" w:rsidP="00E2452E">
      <w:pPr>
        <w:tabs>
          <w:tab w:val="left" w:pos="2880"/>
        </w:tabs>
        <w:jc w:val="center"/>
        <w:rPr>
          <w:b/>
        </w:rPr>
      </w:pPr>
      <w:r>
        <w:rPr>
          <w:b/>
        </w:rPr>
        <w:t>АДМИНИСТРАЦИЯ  КУНДРАНСКОГО   СЕЛЬСОВЕТА</w:t>
      </w:r>
    </w:p>
    <w:p w:rsidR="00E2452E" w:rsidRDefault="00E2452E" w:rsidP="00E2452E">
      <w:pPr>
        <w:tabs>
          <w:tab w:val="left" w:pos="2880"/>
        </w:tabs>
        <w:jc w:val="center"/>
        <w:rPr>
          <w:b/>
        </w:rPr>
      </w:pPr>
      <w:r>
        <w:rPr>
          <w:b/>
        </w:rPr>
        <w:t>УБИНСКОГО РАЙОНА НОВОСИБИРСКОЙ ОБЛАСТИ</w:t>
      </w:r>
    </w:p>
    <w:p w:rsidR="00E2452E" w:rsidRDefault="00E2452E" w:rsidP="00E2452E">
      <w:pPr>
        <w:tabs>
          <w:tab w:val="left" w:pos="2880"/>
        </w:tabs>
        <w:jc w:val="center"/>
        <w:rPr>
          <w:b/>
        </w:rPr>
      </w:pPr>
    </w:p>
    <w:p w:rsidR="00E2452E" w:rsidRDefault="00E2452E" w:rsidP="00E2452E">
      <w:pPr>
        <w:tabs>
          <w:tab w:val="left" w:pos="2880"/>
        </w:tabs>
        <w:jc w:val="center"/>
        <w:rPr>
          <w:b/>
        </w:rPr>
      </w:pPr>
      <w:r>
        <w:rPr>
          <w:b/>
        </w:rPr>
        <w:t>ПОСТАНОВЛЕНИЕ</w:t>
      </w:r>
    </w:p>
    <w:p w:rsidR="00E2452E" w:rsidRDefault="00E2452E" w:rsidP="00E2452E">
      <w:pPr>
        <w:tabs>
          <w:tab w:val="left" w:pos="2880"/>
        </w:tabs>
        <w:jc w:val="center"/>
      </w:pPr>
    </w:p>
    <w:p w:rsidR="00E2452E" w:rsidRDefault="00E2452E" w:rsidP="00E2452E">
      <w:pPr>
        <w:tabs>
          <w:tab w:val="left" w:pos="2880"/>
        </w:tabs>
        <w:jc w:val="center"/>
      </w:pPr>
      <w:r>
        <w:t xml:space="preserve">02.08.2018 № 26-па </w:t>
      </w:r>
    </w:p>
    <w:p w:rsidR="00E2452E" w:rsidRDefault="00E2452E" w:rsidP="00E2452E">
      <w:pPr>
        <w:tabs>
          <w:tab w:val="left" w:pos="2880"/>
        </w:tabs>
        <w:jc w:val="center"/>
      </w:pPr>
    </w:p>
    <w:p w:rsidR="00E2452E" w:rsidRDefault="00E2452E" w:rsidP="00E2452E">
      <w:pPr>
        <w:tabs>
          <w:tab w:val="left" w:pos="2880"/>
        </w:tabs>
        <w:jc w:val="center"/>
        <w:rPr>
          <w:bCs/>
        </w:rPr>
      </w:pPr>
    </w:p>
    <w:p w:rsidR="00E2452E" w:rsidRDefault="00E2452E" w:rsidP="00E2452E">
      <w:pPr>
        <w:tabs>
          <w:tab w:val="left" w:pos="2880"/>
        </w:tabs>
        <w:jc w:val="center"/>
        <w:rPr>
          <w:bCs/>
        </w:rPr>
      </w:pPr>
      <w:r>
        <w:rPr>
          <w:bCs/>
        </w:rPr>
        <w:t xml:space="preserve">Об утверждении административного регламента </w:t>
      </w:r>
    </w:p>
    <w:p w:rsidR="00E2452E" w:rsidRDefault="00E2452E" w:rsidP="00E2452E">
      <w:pPr>
        <w:jc w:val="center"/>
        <w:rPr>
          <w:bCs/>
        </w:rPr>
      </w:pPr>
      <w:r>
        <w:rPr>
          <w:bCs/>
        </w:rPr>
        <w:t xml:space="preserve">предоставления муниципальной услуги по выдаче разрешений на перевозку тяжеловесных и (или) крупногабаритных грузов по автомобильным дорогам </w:t>
      </w:r>
    </w:p>
    <w:p w:rsidR="00E2452E" w:rsidRDefault="00E2452E" w:rsidP="00E2452E">
      <w:pPr>
        <w:jc w:val="center"/>
        <w:rPr>
          <w:bCs/>
        </w:rPr>
      </w:pPr>
      <w:r>
        <w:rPr>
          <w:bCs/>
        </w:rPr>
        <w:t>местного значения</w:t>
      </w:r>
    </w:p>
    <w:p w:rsidR="00E2452E" w:rsidRDefault="00E2452E" w:rsidP="00E2452E">
      <w:pPr>
        <w:jc w:val="center"/>
        <w:rPr>
          <w:bCs/>
        </w:rPr>
      </w:pPr>
    </w:p>
    <w:p w:rsidR="00E2452E" w:rsidRDefault="00E2452E" w:rsidP="00E2452E">
      <w:pPr>
        <w:tabs>
          <w:tab w:val="left" w:pos="2880"/>
        </w:tabs>
        <w:jc w:val="both"/>
      </w:pPr>
      <w:r>
        <w:t>В соответствии с Федеральным законом от 08.11.2007 № 257-ФЗ «Об автомобильных дорогах и о дорожной деятельности в  Российской Федерации и о внесении изменений в отдельные законодательные акты Российской Федерации», Федеральным законом от 27.07.2010 № 210-ФЗ «Об организации предоставления государственных и муниципальных услуг», Приказом Министерства транспорта Российской Федерации от 24.07.2012 № 258 «Об утверждении порядка выдачи специального разрешения по автомобильным дорогам транспортного средства, осуществляющего перевозки тяжеловесных и (или) крупногабаритных грузов»,</w:t>
      </w:r>
    </w:p>
    <w:p w:rsidR="00E2452E" w:rsidRDefault="00E2452E" w:rsidP="00E2452E">
      <w:r>
        <w:t xml:space="preserve">  Администрация  Кундранского сельсовета Убинского района Новосибирской области  </w:t>
      </w:r>
    </w:p>
    <w:p w:rsidR="00E2452E" w:rsidRDefault="00E2452E" w:rsidP="00E2452E">
      <w:pPr>
        <w:tabs>
          <w:tab w:val="left" w:pos="2880"/>
        </w:tabs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я е т:</w:t>
      </w:r>
    </w:p>
    <w:p w:rsidR="00E2452E" w:rsidRDefault="00E2452E" w:rsidP="00E2452E">
      <w:pPr>
        <w:ind w:firstLine="567"/>
        <w:jc w:val="both"/>
      </w:pPr>
      <w:r>
        <w:t>1.</w:t>
      </w:r>
      <w:r>
        <w:rPr>
          <w:bCs/>
        </w:rPr>
        <w:t xml:space="preserve">Утвердить прилагаемый административный регламент предоставления муниципальной услуги по выдаче </w:t>
      </w:r>
      <w:r>
        <w:t>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грузов.</w:t>
      </w:r>
    </w:p>
    <w:p w:rsidR="00E2452E" w:rsidRDefault="00E2452E" w:rsidP="00DD13AD">
      <w:pPr>
        <w:tabs>
          <w:tab w:val="left" w:pos="2880"/>
        </w:tabs>
        <w:rPr>
          <w:bCs/>
        </w:rPr>
      </w:pPr>
      <w:r>
        <w:t xml:space="preserve">2. Признать утратившим силу </w:t>
      </w:r>
      <w:r>
        <w:rPr>
          <w:bCs/>
        </w:rPr>
        <w:t>постановление администрации Кундранского сельсовета Убинского района Новосибирской области от 22.06.2012 №38-п</w:t>
      </w:r>
      <w:r w:rsidR="00DD13AD">
        <w:rPr>
          <w:bCs/>
        </w:rPr>
        <w:t xml:space="preserve">а </w:t>
      </w:r>
      <w:r>
        <w:rPr>
          <w:bCs/>
        </w:rPr>
        <w:t>«Об утверждении административного регламента предоставления муниципальной услуги по выдаче разрешений на перевозку тяжеловесных и (или) крупногабаритных грузов по автомобильным дорогам местного значения»</w:t>
      </w:r>
    </w:p>
    <w:p w:rsidR="00E2452E" w:rsidRDefault="00E2452E" w:rsidP="00E2452E">
      <w:pPr>
        <w:jc w:val="both"/>
        <w:rPr>
          <w:bCs/>
        </w:rPr>
      </w:pPr>
      <w:r>
        <w:rPr>
          <w:bCs/>
        </w:rPr>
        <w:t xml:space="preserve">3.Опубликовать постановление </w:t>
      </w:r>
      <w:r>
        <w:t>в установленном порядке в периодическом печатном издании «Вестник  Кундранского  сельсовета».</w:t>
      </w:r>
    </w:p>
    <w:p w:rsidR="00E2452E" w:rsidRDefault="00EC3660" w:rsidP="00E2452E">
      <w:pPr>
        <w:tabs>
          <w:tab w:val="left" w:pos="2880"/>
        </w:tabs>
      </w:pPr>
      <w:r>
        <w:t xml:space="preserve">4. Контроль исполнения </w:t>
      </w:r>
      <w:r w:rsidR="00E2452E">
        <w:t>постановления оставляю за собой.</w:t>
      </w:r>
    </w:p>
    <w:p w:rsidR="00E2452E" w:rsidRDefault="00E2452E" w:rsidP="00E2452E">
      <w:pPr>
        <w:tabs>
          <w:tab w:val="left" w:pos="2880"/>
        </w:tabs>
        <w:jc w:val="both"/>
      </w:pPr>
    </w:p>
    <w:p w:rsidR="00E2452E" w:rsidRDefault="00E2452E" w:rsidP="00E2452E">
      <w:pPr>
        <w:tabs>
          <w:tab w:val="left" w:pos="2880"/>
        </w:tabs>
        <w:jc w:val="both"/>
      </w:pPr>
    </w:p>
    <w:p w:rsidR="00E2452E" w:rsidRDefault="00E2452E" w:rsidP="00E2452E">
      <w:pPr>
        <w:tabs>
          <w:tab w:val="left" w:pos="2880"/>
        </w:tabs>
        <w:jc w:val="both"/>
      </w:pPr>
    </w:p>
    <w:p w:rsidR="00E2452E" w:rsidRDefault="00E2452E" w:rsidP="00E2452E">
      <w:pPr>
        <w:tabs>
          <w:tab w:val="left" w:pos="2880"/>
        </w:tabs>
        <w:jc w:val="both"/>
      </w:pPr>
      <w:r>
        <w:t>Глава Кундранского  сельсовета</w:t>
      </w:r>
    </w:p>
    <w:p w:rsidR="00E2452E" w:rsidRDefault="00E2452E" w:rsidP="00E2452E">
      <w:pPr>
        <w:tabs>
          <w:tab w:val="left" w:pos="2880"/>
        </w:tabs>
        <w:jc w:val="both"/>
      </w:pPr>
      <w:r>
        <w:t>Убинского района Новосибирской области                           А.И. Колосов</w:t>
      </w:r>
    </w:p>
    <w:p w:rsidR="00E2452E" w:rsidRDefault="00E2452E" w:rsidP="00E2452E">
      <w:pPr>
        <w:tabs>
          <w:tab w:val="left" w:pos="2880"/>
        </w:tabs>
        <w:ind w:left="5940"/>
        <w:jc w:val="center"/>
      </w:pPr>
    </w:p>
    <w:p w:rsidR="00736A25" w:rsidRDefault="00736A25" w:rsidP="00E2452E">
      <w:pPr>
        <w:tabs>
          <w:tab w:val="left" w:pos="2880"/>
        </w:tabs>
        <w:ind w:left="5940"/>
        <w:jc w:val="center"/>
      </w:pPr>
    </w:p>
    <w:p w:rsidR="00736A25" w:rsidRPr="00736A25" w:rsidRDefault="00736A25" w:rsidP="00736A25">
      <w:pPr>
        <w:ind w:left="5940"/>
        <w:jc w:val="center"/>
      </w:pPr>
    </w:p>
    <w:p w:rsidR="00736A25" w:rsidRPr="00736A25" w:rsidRDefault="006341C0" w:rsidP="00736A25">
      <w:pPr>
        <w:ind w:left="5940"/>
        <w:jc w:val="center"/>
      </w:pPr>
      <w:r>
        <w:t xml:space="preserve">                </w:t>
      </w:r>
      <w:r w:rsidR="00736A25" w:rsidRPr="00736A25">
        <w:t>УТВЕРЖДЕН</w:t>
      </w:r>
    </w:p>
    <w:p w:rsidR="00736A25" w:rsidRPr="00736A25" w:rsidRDefault="006341C0" w:rsidP="00570765">
      <w:r>
        <w:t xml:space="preserve">                                                                           </w:t>
      </w:r>
      <w:r w:rsidR="00736A25" w:rsidRPr="00736A25">
        <w:t xml:space="preserve">Постановлением администрации </w:t>
      </w:r>
    </w:p>
    <w:p w:rsidR="00736A25" w:rsidRPr="00736A25" w:rsidRDefault="00736A25" w:rsidP="00736A25">
      <w:pPr>
        <w:ind w:left="5940"/>
        <w:jc w:val="center"/>
      </w:pPr>
      <w:r w:rsidRPr="00736A25">
        <w:t>Кундранского</w:t>
      </w:r>
      <w:r>
        <w:t xml:space="preserve"> сельсовета             от 02.08.2018г № 26</w:t>
      </w:r>
      <w:r w:rsidRPr="00736A25">
        <w:t>-па</w:t>
      </w:r>
    </w:p>
    <w:p w:rsidR="00736A25" w:rsidRPr="00736A25" w:rsidRDefault="00736A25" w:rsidP="00736A25">
      <w:pPr>
        <w:ind w:left="5940"/>
        <w:jc w:val="center"/>
      </w:pPr>
    </w:p>
    <w:p w:rsidR="00736A25" w:rsidRPr="00736A25" w:rsidRDefault="00736A25" w:rsidP="00736A25">
      <w:pPr>
        <w:ind w:left="5940"/>
        <w:jc w:val="center"/>
      </w:pPr>
    </w:p>
    <w:p w:rsidR="00736A25" w:rsidRPr="00736A25" w:rsidRDefault="00EC3660" w:rsidP="00EC3660">
      <w:pPr>
        <w:rPr>
          <w:b/>
          <w:bCs/>
        </w:rPr>
      </w:pPr>
      <w:r>
        <w:t xml:space="preserve">                          </w:t>
      </w:r>
      <w:r w:rsidR="00736A25" w:rsidRPr="00736A25">
        <w:rPr>
          <w:b/>
          <w:bCs/>
        </w:rPr>
        <w:t>АДМИНИСТРАТИВНЫЙРЕГЛАМЕНТ</w:t>
      </w:r>
    </w:p>
    <w:p w:rsidR="00570765" w:rsidRPr="00570765" w:rsidRDefault="00570765" w:rsidP="00570765">
      <w:pPr>
        <w:tabs>
          <w:tab w:val="left" w:pos="2880"/>
        </w:tabs>
        <w:jc w:val="center"/>
        <w:rPr>
          <w:b/>
          <w:bCs/>
        </w:rPr>
      </w:pPr>
      <w:r w:rsidRPr="00570765">
        <w:rPr>
          <w:b/>
          <w:bCs/>
        </w:rPr>
        <w:t xml:space="preserve">Об утверждении административного регламента </w:t>
      </w:r>
    </w:p>
    <w:p w:rsidR="00570765" w:rsidRPr="00570765" w:rsidRDefault="00570765" w:rsidP="00570765">
      <w:pPr>
        <w:jc w:val="center"/>
        <w:rPr>
          <w:b/>
          <w:bCs/>
        </w:rPr>
      </w:pPr>
      <w:r w:rsidRPr="00570765">
        <w:rPr>
          <w:b/>
          <w:bCs/>
        </w:rPr>
        <w:t>предоставления муниципальной услуги по выдаче разрешений на перевозку тяжеловесных и (или) крупногабаритных грузов по автомобильным дорогам местного значения</w:t>
      </w:r>
    </w:p>
    <w:p w:rsidR="00736A25" w:rsidRDefault="00736A25" w:rsidP="00736A25">
      <w:pPr>
        <w:jc w:val="center"/>
        <w:rPr>
          <w:b/>
          <w:bCs/>
        </w:rPr>
      </w:pPr>
    </w:p>
    <w:p w:rsidR="00736A25" w:rsidRDefault="00736A25" w:rsidP="00736A25">
      <w:pPr>
        <w:jc w:val="center"/>
        <w:rPr>
          <w:b/>
          <w:bCs/>
        </w:rPr>
      </w:pPr>
    </w:p>
    <w:p w:rsidR="00736A25" w:rsidRPr="00736A25" w:rsidRDefault="00736A25" w:rsidP="00736A25">
      <w:pPr>
        <w:jc w:val="center"/>
        <w:rPr>
          <w:bCs/>
        </w:rPr>
      </w:pPr>
    </w:p>
    <w:p w:rsidR="00736A25" w:rsidRDefault="00736A25" w:rsidP="00736A25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</w:t>
      </w:r>
    </w:p>
    <w:p w:rsidR="00736A25" w:rsidRDefault="00736A25" w:rsidP="00736A25"/>
    <w:p w:rsidR="00736A25" w:rsidRDefault="00736A25" w:rsidP="00736A25">
      <w:pPr>
        <w:ind w:firstLine="567"/>
        <w:jc w:val="both"/>
        <w:rPr>
          <w:bCs/>
        </w:rPr>
      </w:pPr>
      <w:r>
        <w:t xml:space="preserve">1.1. Административный регламент предоставления муниципальной услуги </w:t>
      </w:r>
      <w:r w:rsidRPr="00402A54">
        <w:rPr>
          <w:bCs/>
        </w:rPr>
        <w:t>по выдаче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</w:t>
      </w:r>
      <w:proofErr w:type="gramStart"/>
      <w:r w:rsidRPr="00402A54">
        <w:rPr>
          <w:bCs/>
        </w:rPr>
        <w:t>в</w:t>
      </w:r>
      <w:r>
        <w:t>(</w:t>
      </w:r>
      <w:proofErr w:type="gramEnd"/>
      <w:r>
        <w:t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Кундранского сельсовета Убинского района Новосибирской области (далее – администрация</w:t>
      </w:r>
      <w:r w:rsidR="006341C0">
        <w:t xml:space="preserve"> </w:t>
      </w:r>
      <w:r>
        <w:t>Кундранского</w:t>
      </w:r>
      <w:r w:rsidRPr="00FD2FD9">
        <w:t xml:space="preserve"> сельсовета), специалистами, предоставляющими муниципальную услугу, и физическими лицами – получателями муниципальной услуги, а</w:t>
      </w:r>
      <w:r>
        <w:t xml:space="preserve"> также организациями, участвующими в процессе предоставления муниципальной услуги. </w:t>
      </w:r>
    </w:p>
    <w:p w:rsidR="00736A25" w:rsidRDefault="00736A25" w:rsidP="00736A25">
      <w:pPr>
        <w:ind w:firstLine="567"/>
        <w:jc w:val="both"/>
      </w:pPr>
      <w:r>
        <w:t>1.2. Заявителями на предоставление муниципальной услуги выступают:</w:t>
      </w:r>
    </w:p>
    <w:p w:rsidR="00736A25" w:rsidRDefault="00736A25" w:rsidP="00736A25">
      <w:pPr>
        <w:jc w:val="both"/>
      </w:pPr>
      <w:r>
        <w:t xml:space="preserve">физические или юридические лица, имеющие намерение получить специальное  разрешение </w:t>
      </w:r>
      <w:r w:rsidRPr="00402A54">
        <w:rPr>
          <w:bCs/>
        </w:rPr>
        <w:t>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>
        <w:t>(далее – заявитель).</w:t>
      </w:r>
    </w:p>
    <w:p w:rsidR="00736A25" w:rsidRDefault="00736A25" w:rsidP="00736A25">
      <w:pPr>
        <w:jc w:val="both"/>
      </w:pPr>
    </w:p>
    <w:p w:rsidR="00736A25" w:rsidRDefault="00736A25" w:rsidP="00736A25">
      <w:pPr>
        <w:jc w:val="both"/>
      </w:pPr>
    </w:p>
    <w:p w:rsidR="00736A25" w:rsidRPr="00080EB3" w:rsidRDefault="00736A25" w:rsidP="00736A25">
      <w:pPr>
        <w:ind w:firstLine="360"/>
        <w:jc w:val="center"/>
        <w:rPr>
          <w:b/>
        </w:rPr>
      </w:pPr>
      <w:r w:rsidRPr="00080EB3">
        <w:rPr>
          <w:b/>
        </w:rPr>
        <w:t>2. Стандарт предоставления муниципальной услуги</w:t>
      </w:r>
    </w:p>
    <w:p w:rsidR="00736A25" w:rsidRPr="00080EB3" w:rsidRDefault="00736A25" w:rsidP="00736A25">
      <w:pPr>
        <w:ind w:firstLine="360"/>
        <w:jc w:val="both"/>
        <w:rPr>
          <w:b/>
        </w:rPr>
      </w:pPr>
    </w:p>
    <w:p w:rsidR="00736A25" w:rsidRPr="00080EB3" w:rsidRDefault="00736A25" w:rsidP="00736A25">
      <w:pPr>
        <w:ind w:firstLine="567"/>
        <w:jc w:val="both"/>
        <w:rPr>
          <w:bCs/>
        </w:rPr>
      </w:pPr>
      <w:r w:rsidRPr="00080EB3">
        <w:t xml:space="preserve">2.1. Наименование муниципальной услуги: </w:t>
      </w:r>
      <w:r>
        <w:rPr>
          <w:bCs/>
        </w:rPr>
        <w:t>выдача</w:t>
      </w:r>
      <w:r w:rsidRPr="00402A54">
        <w:rPr>
          <w:bCs/>
        </w:rPr>
        <w:t xml:space="preserve">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 w:rsidRPr="00080EB3">
        <w:t>.</w:t>
      </w:r>
    </w:p>
    <w:p w:rsidR="00736A25" w:rsidRPr="00080EB3" w:rsidRDefault="00736A25" w:rsidP="00736A25">
      <w:pPr>
        <w:ind w:firstLine="567"/>
        <w:jc w:val="both"/>
      </w:pPr>
      <w:r w:rsidRPr="00080EB3">
        <w:t>2.2. Предоставление муниципальной услуги осуществляе</w:t>
      </w:r>
      <w:r>
        <w:t>тся администрацией Кундранского</w:t>
      </w:r>
      <w:r w:rsidRPr="00080EB3">
        <w:t xml:space="preserve"> сельсовета.</w:t>
      </w:r>
    </w:p>
    <w:p w:rsidR="00736A25" w:rsidRPr="00080EB3" w:rsidRDefault="00736A25" w:rsidP="00736A25">
      <w:pPr>
        <w:ind w:firstLine="567"/>
        <w:jc w:val="both"/>
      </w:pPr>
      <w:r w:rsidRPr="00080EB3">
        <w:lastRenderedPageBreak/>
        <w:t>Место нахожд</w:t>
      </w:r>
      <w:r>
        <w:t>ения администрации Кундранского сельсовета: 632525</w:t>
      </w:r>
      <w:r w:rsidRPr="00080EB3">
        <w:t xml:space="preserve">, Новосибирская область, </w:t>
      </w:r>
      <w:proofErr w:type="spellStart"/>
      <w:r w:rsidRPr="00080EB3">
        <w:t>Убинский</w:t>
      </w:r>
      <w:r>
        <w:t>район</w:t>
      </w:r>
      <w:proofErr w:type="spellEnd"/>
      <w:r>
        <w:t xml:space="preserve">, село </w:t>
      </w:r>
      <w:proofErr w:type="spellStart"/>
      <w:r>
        <w:t>Кундран</w:t>
      </w:r>
      <w:proofErr w:type="spellEnd"/>
      <w:r w:rsidRPr="00080EB3">
        <w:t>, </w:t>
      </w:r>
      <w:r w:rsidRPr="00080EB3">
        <w:br/>
        <w:t>ул</w:t>
      </w:r>
      <w:r>
        <w:t>ица Новая, 2</w:t>
      </w:r>
    </w:p>
    <w:p w:rsidR="00736A25" w:rsidRPr="00080EB3" w:rsidRDefault="00736A25" w:rsidP="00736A25">
      <w:pPr>
        <w:ind w:firstLine="567"/>
        <w:jc w:val="both"/>
      </w:pPr>
      <w:r w:rsidRPr="00080EB3">
        <w:t xml:space="preserve">Часы приёма заявителей в администрации </w:t>
      </w:r>
      <w:r w:rsidR="00357CF9">
        <w:t>Кундранского</w:t>
      </w:r>
      <w:r w:rsidRPr="00080EB3">
        <w:t xml:space="preserve"> сельсовета:</w:t>
      </w:r>
    </w:p>
    <w:p w:rsidR="00736A25" w:rsidRPr="009476D9" w:rsidRDefault="00736A25" w:rsidP="00736A25">
      <w:pPr>
        <w:ind w:firstLine="567"/>
        <w:jc w:val="both"/>
      </w:pPr>
      <w:r w:rsidRPr="00080EB3">
        <w:t xml:space="preserve">- понедельник – пятница: </w:t>
      </w:r>
      <w:r w:rsidRPr="009476D9">
        <w:t>с 9-00 до 17-00;</w:t>
      </w:r>
    </w:p>
    <w:p w:rsidR="00736A25" w:rsidRPr="009476D9" w:rsidRDefault="00736A25" w:rsidP="00736A25">
      <w:pPr>
        <w:ind w:firstLine="567"/>
        <w:jc w:val="both"/>
      </w:pPr>
      <w:r w:rsidRPr="009476D9">
        <w:t>- перерыв на обед: с 13.00 до 14.00 часов;</w:t>
      </w:r>
    </w:p>
    <w:p w:rsidR="00736A25" w:rsidRPr="009476D9" w:rsidRDefault="00736A25" w:rsidP="00736A25">
      <w:pPr>
        <w:ind w:firstLine="567"/>
        <w:jc w:val="both"/>
      </w:pPr>
      <w:r w:rsidRPr="009476D9">
        <w:t>- выходные дни – суббота, воскресенье.</w:t>
      </w:r>
    </w:p>
    <w:p w:rsidR="00736A25" w:rsidRPr="009476D9" w:rsidRDefault="00736A25" w:rsidP="00736A25">
      <w:pPr>
        <w:ind w:firstLine="567"/>
        <w:jc w:val="both"/>
      </w:pPr>
      <w:r w:rsidRPr="009476D9">
        <w:t xml:space="preserve">Адрес электронной почты: </w:t>
      </w:r>
      <w:proofErr w:type="spellStart"/>
      <w:r>
        <w:rPr>
          <w:lang w:val="en-US"/>
        </w:rPr>
        <w:t>moub</w:t>
      </w:r>
      <w:proofErr w:type="spellEnd"/>
      <w:r w:rsidRPr="00736A25">
        <w:t>_</w:t>
      </w:r>
      <w:r>
        <w:rPr>
          <w:lang w:val="en-US"/>
        </w:rPr>
        <w:t>kun</w:t>
      </w:r>
      <w:r w:rsidRPr="009476D9">
        <w:t>@</w:t>
      </w:r>
      <w:r w:rsidRPr="009476D9">
        <w:rPr>
          <w:lang w:val="en-US"/>
        </w:rPr>
        <w:t>mail</w:t>
      </w:r>
      <w:r w:rsidRPr="009476D9">
        <w:t>.</w:t>
      </w:r>
      <w:proofErr w:type="spellStart"/>
      <w:r w:rsidRPr="009476D9">
        <w:rPr>
          <w:lang w:val="en-US"/>
        </w:rPr>
        <w:t>ru</w:t>
      </w:r>
      <w:proofErr w:type="spellEnd"/>
    </w:p>
    <w:p w:rsidR="00736A25" w:rsidRPr="009476D9" w:rsidRDefault="00736A25" w:rsidP="00736A25">
      <w:pPr>
        <w:ind w:firstLine="567"/>
        <w:jc w:val="both"/>
      </w:pPr>
      <w:r w:rsidRPr="009476D9">
        <w:t>Адрес официального сайта: http://www.</w:t>
      </w:r>
      <w:proofErr w:type="spellStart"/>
      <w:r>
        <w:rPr>
          <w:lang w:val="en-US"/>
        </w:rPr>
        <w:t>kundran</w:t>
      </w:r>
      <w:proofErr w:type="spellEnd"/>
      <w:r w:rsidRPr="009476D9">
        <w:t>.</w:t>
      </w:r>
      <w:proofErr w:type="spellStart"/>
      <w:r>
        <w:rPr>
          <w:lang w:val="en-US"/>
        </w:rPr>
        <w:t>nso</w:t>
      </w:r>
      <w:proofErr w:type="spellEnd"/>
      <w:r w:rsidRPr="00736A25">
        <w:t>.</w:t>
      </w:r>
      <w:proofErr w:type="spellStart"/>
      <w:r w:rsidRPr="009476D9">
        <w:t>ru</w:t>
      </w:r>
      <w:proofErr w:type="spellEnd"/>
      <w:r w:rsidRPr="009476D9">
        <w:t>/</w:t>
      </w:r>
    </w:p>
    <w:p w:rsidR="00736A25" w:rsidRPr="009476D9" w:rsidRDefault="00736A25" w:rsidP="00736A25">
      <w:pPr>
        <w:ind w:firstLine="567"/>
        <w:jc w:val="both"/>
      </w:pPr>
      <w:r w:rsidRPr="009476D9">
        <w:t>Сведения о месте нахождения, номерах справочных телефонов, адресах электронной по</w:t>
      </w:r>
      <w:r>
        <w:t>чты администрации Кундранского</w:t>
      </w:r>
      <w:r w:rsidR="006341C0">
        <w:t xml:space="preserve"> </w:t>
      </w:r>
      <w:r w:rsidRPr="009476D9">
        <w:t>сельсовета, размещаются на информационном стен</w:t>
      </w:r>
      <w:r>
        <w:t>де в администрации Кундранского</w:t>
      </w:r>
      <w:r w:rsidRPr="009476D9">
        <w:t xml:space="preserve"> сельсовета, официальном с</w:t>
      </w:r>
      <w:r>
        <w:t>айте администрации Кундранского</w:t>
      </w:r>
      <w:r w:rsidRPr="009476D9">
        <w:t xml:space="preserve"> сельсовета и Едином портале государственных и муниципальных услуг.</w:t>
      </w:r>
    </w:p>
    <w:p w:rsidR="00736A25" w:rsidRPr="009476D9" w:rsidRDefault="00736A25" w:rsidP="00736A25">
      <w:pPr>
        <w:ind w:firstLine="567"/>
        <w:jc w:val="both"/>
      </w:pPr>
      <w:r w:rsidRPr="009476D9">
        <w:t xml:space="preserve">Также муниципальную услугу можно получить в филиале </w:t>
      </w:r>
      <w:r w:rsidRPr="009476D9">
        <w:rPr>
          <w:bCs/>
        </w:rPr>
        <w:t>Государственного автономного учреждения Новосибирской области «М</w:t>
      </w:r>
      <w:r w:rsidRPr="009476D9">
        <w:t>ногофункциональный центр предоставления государственных и муниципальных услуг</w:t>
      </w:r>
      <w:r w:rsidRPr="009476D9">
        <w:rPr>
          <w:bCs/>
        </w:rPr>
        <w:t>» Убинского района (далее – филиал МФЦ)</w:t>
      </w:r>
      <w:r w:rsidRPr="009476D9">
        <w:t>.</w:t>
      </w:r>
    </w:p>
    <w:p w:rsidR="00736A25" w:rsidRPr="009476D9" w:rsidRDefault="00736A25" w:rsidP="00736A25">
      <w:pPr>
        <w:ind w:firstLine="567"/>
        <w:jc w:val="both"/>
      </w:pPr>
      <w:r w:rsidRPr="009476D9">
        <w:t>Адрес и контактный телефон филиала МФЦ:</w:t>
      </w:r>
    </w:p>
    <w:p w:rsidR="00736A25" w:rsidRPr="009476D9" w:rsidRDefault="00736A25" w:rsidP="00736A25">
      <w:pPr>
        <w:ind w:firstLine="567"/>
        <w:jc w:val="both"/>
      </w:pPr>
      <w:r w:rsidRPr="009476D9">
        <w:rPr>
          <w:bCs/>
        </w:rPr>
        <w:t>расположен по адресу:</w:t>
      </w:r>
      <w:r w:rsidR="006341C0">
        <w:rPr>
          <w:bCs/>
        </w:rPr>
        <w:t xml:space="preserve"> 632520, Новосибирская область, </w:t>
      </w:r>
      <w:proofErr w:type="spellStart"/>
      <w:r w:rsidR="006341C0">
        <w:rPr>
          <w:bCs/>
        </w:rPr>
        <w:t>Убинский</w:t>
      </w:r>
      <w:proofErr w:type="spellEnd"/>
      <w:r w:rsidR="006341C0">
        <w:rPr>
          <w:bCs/>
        </w:rPr>
        <w:t xml:space="preserve"> </w:t>
      </w:r>
      <w:r w:rsidRPr="009476D9">
        <w:rPr>
          <w:bCs/>
        </w:rPr>
        <w:t>район,  село Убинское, площадь 50 лет Октября, 4.</w:t>
      </w:r>
    </w:p>
    <w:p w:rsidR="00736A25" w:rsidRPr="00080EB3" w:rsidRDefault="00736A25" w:rsidP="00736A25">
      <w:pPr>
        <w:ind w:firstLine="567"/>
      </w:pPr>
      <w:r w:rsidRPr="009476D9">
        <w:rPr>
          <w:iCs/>
        </w:rPr>
        <w:t xml:space="preserve">руководитель филиала МФЦ – </w:t>
      </w:r>
      <w:proofErr w:type="spellStart"/>
      <w:r w:rsidRPr="009476D9">
        <w:rPr>
          <w:iCs/>
        </w:rPr>
        <w:t>Денк</w:t>
      </w:r>
      <w:proofErr w:type="spellEnd"/>
      <w:r w:rsidRPr="009476D9">
        <w:rPr>
          <w:iCs/>
        </w:rPr>
        <w:t xml:space="preserve"> Елена Анатольевна</w:t>
      </w:r>
      <w:r w:rsidRPr="009476D9">
        <w:rPr>
          <w:iCs/>
        </w:rPr>
        <w:br/>
      </w:r>
      <w:r w:rsidRPr="00080EB3">
        <w:rPr>
          <w:iCs/>
        </w:rPr>
        <w:t>телефон  8(383)66 22-990</w:t>
      </w:r>
    </w:p>
    <w:p w:rsidR="00736A25" w:rsidRPr="00080EB3" w:rsidRDefault="00736A25" w:rsidP="00736A25">
      <w:pPr>
        <w:ind w:firstLine="567"/>
        <w:jc w:val="both"/>
      </w:pPr>
      <w:r w:rsidRPr="00080EB3">
        <w:t> </w:t>
      </w:r>
      <w:r w:rsidRPr="00080EB3">
        <w:rPr>
          <w:bCs/>
        </w:rPr>
        <w:t>Режим работы филиала: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736A25" w:rsidRPr="00080EB3" w:rsidTr="004B300B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A25" w:rsidRPr="00080EB3" w:rsidRDefault="00736A25" w:rsidP="004B300B">
            <w:pPr>
              <w:ind w:left="269"/>
              <w:jc w:val="both"/>
            </w:pPr>
            <w:r w:rsidRPr="00080EB3"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A25" w:rsidRPr="00080EB3" w:rsidRDefault="00736A25" w:rsidP="004B300B">
            <w:pPr>
              <w:ind w:firstLine="360"/>
              <w:jc w:val="both"/>
            </w:pPr>
            <w:r w:rsidRPr="00080EB3">
              <w:t>с 8.00 до 18.00</w:t>
            </w:r>
          </w:p>
        </w:tc>
      </w:tr>
      <w:tr w:rsidR="00736A25" w:rsidRPr="00080EB3" w:rsidTr="004B300B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A25" w:rsidRPr="00080EB3" w:rsidRDefault="00736A25" w:rsidP="004B300B">
            <w:pPr>
              <w:ind w:firstLine="269"/>
              <w:jc w:val="both"/>
            </w:pPr>
            <w:r w:rsidRPr="00080EB3"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A25" w:rsidRPr="00080EB3" w:rsidRDefault="00736A25" w:rsidP="004B300B">
            <w:pPr>
              <w:ind w:firstLine="360"/>
              <w:jc w:val="both"/>
            </w:pPr>
            <w:r w:rsidRPr="00080EB3">
              <w:t>с 9.00 до 14.00</w:t>
            </w:r>
          </w:p>
        </w:tc>
      </w:tr>
      <w:tr w:rsidR="00736A25" w:rsidRPr="00080EB3" w:rsidTr="004B300B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A25" w:rsidRPr="00080EB3" w:rsidRDefault="00736A25" w:rsidP="004B300B">
            <w:pPr>
              <w:ind w:firstLine="269"/>
              <w:jc w:val="both"/>
            </w:pPr>
            <w:r w:rsidRPr="00080EB3">
              <w:rPr>
                <w:iCs/>
              </w:rPr>
              <w:t>без перерыва на обед, выходной воскресенье</w:t>
            </w:r>
          </w:p>
        </w:tc>
      </w:tr>
    </w:tbl>
    <w:p w:rsidR="00736A25" w:rsidRDefault="00736A25" w:rsidP="00736A25">
      <w:pPr>
        <w:widowControl w:val="0"/>
        <w:autoSpaceDE w:val="0"/>
        <w:autoSpaceDN w:val="0"/>
        <w:adjustRightInd w:val="0"/>
        <w:jc w:val="both"/>
      </w:pPr>
      <w:r w:rsidRPr="00992294">
        <w:t>2.3.</w:t>
      </w:r>
      <w: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736A25" w:rsidRPr="00213497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 w:rsidRPr="00213497">
        <w:t>- ГАУ НСО «МФЦ» www.mfc-nso.ru.</w:t>
      </w:r>
    </w:p>
    <w:p w:rsidR="00736A25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736A25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>
        <w:t>- по письменным и устным обращениям в адрес филиала МФЦ;</w:t>
      </w:r>
    </w:p>
    <w:p w:rsidR="00736A25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>
        <w:t>- по телефонам филиала МФЦ.</w:t>
      </w:r>
    </w:p>
    <w:p w:rsidR="00736A25" w:rsidRPr="00374EEF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>
        <w:t>2.4</w:t>
      </w:r>
      <w:r w:rsidRPr="00926F1B">
        <w:t>.</w:t>
      </w:r>
      <w:r>
        <w:t> </w:t>
      </w:r>
      <w:r w:rsidRPr="00926F1B">
        <w:t>Заявитель вправе обратиться за предоставлением муниципальной услуги в письменной форме</w:t>
      </w:r>
      <w:r>
        <w:t xml:space="preserve"> в  администрацию Кундранского сельсовета или </w:t>
      </w:r>
      <w:r w:rsidRPr="00374EEF">
        <w:t>в филиал «МФЦ»:</w:t>
      </w:r>
    </w:p>
    <w:p w:rsidR="00736A25" w:rsidRPr="00374EEF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 w:rsidRPr="00374EEF">
        <w:t>на бумажном носителе лич</w:t>
      </w:r>
      <w:r>
        <w:t>но в администрацию Кундранского</w:t>
      </w:r>
      <w:r w:rsidRPr="00374EEF">
        <w:t xml:space="preserve"> сельсовета, филиал «МФЦ» или почтовым отправлением по месту </w:t>
      </w:r>
      <w:r w:rsidRPr="00374EEF">
        <w:lastRenderedPageBreak/>
        <w:t>нахожд</w:t>
      </w:r>
      <w:r>
        <w:t>ения администрации Кундранского</w:t>
      </w:r>
      <w:r w:rsidRPr="00374EEF">
        <w:t xml:space="preserve"> сельсовета;</w:t>
      </w:r>
    </w:p>
    <w:p w:rsidR="00736A25" w:rsidRPr="0093478B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 w:rsidRPr="00D0129D">
        <w:t>в электронной форме (при наличии электронной подписи) путем направления запроса на адрес электронной  п</w:t>
      </w:r>
      <w:r>
        <w:t>очты администрации Кундранского</w:t>
      </w:r>
      <w:r w:rsidRPr="00D0129D">
        <w:t xml:space="preserve"> сельсовета, или официальный </w:t>
      </w:r>
      <w:r>
        <w:t>сайт администрации Кундранского</w:t>
      </w:r>
      <w:r w:rsidRPr="00D0129D">
        <w:t xml:space="preserve"> сельсовета или посредством личного кабинета Единого портала государственн</w:t>
      </w:r>
      <w:r>
        <w:t>ых и муниципальных услуг (ЕПГУ)</w:t>
      </w:r>
      <w:r w:rsidRPr="00D0129D">
        <w:t>.</w:t>
      </w:r>
    </w:p>
    <w:p w:rsidR="00736A25" w:rsidRPr="00926F1B" w:rsidRDefault="00736A25" w:rsidP="00736A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2.4.1. </w:t>
      </w:r>
      <w:r w:rsidRPr="00926F1B"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подписью.</w:t>
      </w:r>
    </w:p>
    <w:p w:rsidR="00736A25" w:rsidRPr="00926F1B" w:rsidRDefault="00736A25" w:rsidP="00736A25">
      <w:pPr>
        <w:widowControl w:val="0"/>
        <w:autoSpaceDE w:val="0"/>
        <w:autoSpaceDN w:val="0"/>
        <w:adjustRightInd w:val="0"/>
        <w:ind w:right="-1" w:firstLine="567"/>
        <w:jc w:val="both"/>
      </w:pPr>
      <w:r w:rsidRPr="00926F1B">
        <w:t>2.</w:t>
      </w:r>
      <w:r>
        <w:t>5</w:t>
      </w:r>
      <w:r w:rsidRPr="00926F1B">
        <w:t>.</w:t>
      </w:r>
      <w:r>
        <w:t> </w:t>
      </w:r>
      <w:r w:rsidRPr="00926F1B"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736A25" w:rsidRPr="00926F1B" w:rsidRDefault="00736A25" w:rsidP="00736A25">
      <w:pPr>
        <w:widowControl w:val="0"/>
        <w:autoSpaceDE w:val="0"/>
        <w:autoSpaceDN w:val="0"/>
        <w:adjustRightInd w:val="0"/>
        <w:ind w:right="-1" w:firstLine="567"/>
        <w:jc w:val="both"/>
      </w:pPr>
      <w:r w:rsidRPr="00926F1B">
        <w:t xml:space="preserve">в устной форме лично в часы приема </w:t>
      </w:r>
      <w:r w:rsidR="0019309B">
        <w:t>в администрацию Кундранского</w:t>
      </w:r>
      <w:r w:rsidR="006341C0">
        <w:t xml:space="preserve"> </w:t>
      </w:r>
      <w:r w:rsidRPr="00926F1B">
        <w:t>или по телефону в соответствии с графиком работы</w:t>
      </w:r>
      <w:r w:rsidR="0019309B">
        <w:t xml:space="preserve"> администрации Кундранского</w:t>
      </w:r>
      <w:r w:rsidR="006341C0">
        <w:t xml:space="preserve"> </w:t>
      </w:r>
      <w:r>
        <w:t>сельсовета</w:t>
      </w:r>
      <w:r w:rsidRPr="00926F1B">
        <w:t>;</w:t>
      </w:r>
    </w:p>
    <w:p w:rsidR="00736A25" w:rsidRPr="00926F1B" w:rsidRDefault="00736A25" w:rsidP="00736A25">
      <w:pPr>
        <w:widowControl w:val="0"/>
        <w:autoSpaceDE w:val="0"/>
        <w:autoSpaceDN w:val="0"/>
        <w:adjustRightInd w:val="0"/>
        <w:ind w:right="-1" w:firstLine="567"/>
        <w:jc w:val="both"/>
      </w:pPr>
      <w:r w:rsidRPr="00926F1B">
        <w:t>в письменной форме лично или почтовым отправлением в адрес</w:t>
      </w:r>
      <w:r w:rsidR="006341C0">
        <w:t xml:space="preserve"> </w:t>
      </w:r>
      <w:r w:rsidR="0019309B">
        <w:t>администрации Кундранского</w:t>
      </w:r>
      <w:r>
        <w:t xml:space="preserve"> сельсовета;</w:t>
      </w:r>
    </w:p>
    <w:p w:rsidR="00736A25" w:rsidRPr="00926F1B" w:rsidRDefault="00736A25" w:rsidP="00736A25">
      <w:pPr>
        <w:widowControl w:val="0"/>
        <w:autoSpaceDE w:val="0"/>
        <w:autoSpaceDN w:val="0"/>
        <w:adjustRightInd w:val="0"/>
        <w:ind w:right="-1" w:firstLine="567"/>
        <w:jc w:val="both"/>
      </w:pPr>
      <w:r w:rsidRPr="00926F1B">
        <w:t>в электронной форме, в том числе через Единый портал государственных и муниципальных услуг.</w:t>
      </w:r>
    </w:p>
    <w:p w:rsidR="00736A25" w:rsidRDefault="00736A25" w:rsidP="00736A25">
      <w:pPr>
        <w:ind w:firstLine="567"/>
        <w:jc w:val="both"/>
      </w:pPr>
      <w:r>
        <w:t>2.6. Информирование проводится в двух формах: устное и письменное.</w:t>
      </w:r>
    </w:p>
    <w:p w:rsidR="00736A25" w:rsidRDefault="00736A25" w:rsidP="00736A25">
      <w:pPr>
        <w:ind w:firstLine="567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736A25" w:rsidRDefault="00736A25" w:rsidP="00736A25">
      <w:pPr>
        <w:ind w:firstLine="567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736A25" w:rsidRDefault="00736A25" w:rsidP="00736A25">
      <w:pPr>
        <w:ind w:firstLine="567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36A25" w:rsidRDefault="00736A25" w:rsidP="00736A25">
      <w:pPr>
        <w:ind w:firstLine="567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36A25" w:rsidRDefault="00736A25" w:rsidP="00736A25">
      <w:pPr>
        <w:ind w:firstLine="567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736A25" w:rsidRDefault="00736A25" w:rsidP="00736A25">
      <w:pPr>
        <w:ind w:firstLine="567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36A25" w:rsidRDefault="00736A25" w:rsidP="00736A25">
      <w:pPr>
        <w:jc w:val="both"/>
      </w:pPr>
      <w:r>
        <w:lastRenderedPageBreak/>
        <w:tab/>
        <w:t>Ответ на обращения по</w:t>
      </w:r>
      <w:r w:rsidR="0019309B">
        <w:t>дписывается Главой Кундранского</w:t>
      </w:r>
      <w: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736A25" w:rsidRDefault="00736A25" w:rsidP="00736A25">
      <w:pPr>
        <w:jc w:val="both"/>
      </w:pPr>
      <w:r>
        <w:tab/>
      </w:r>
      <w:r w:rsidRPr="00F1300D"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="0019309B">
        <w:t>администрацию Кундранского</w:t>
      </w:r>
      <w:r w:rsidR="006341C0">
        <w:t xml:space="preserve"> </w:t>
      </w:r>
      <w:r w:rsidRPr="00DB744C">
        <w:t>сельсовета</w:t>
      </w:r>
      <w:r w:rsidR="006341C0">
        <w:t xml:space="preserve"> </w:t>
      </w:r>
      <w:r w:rsidRPr="00F1300D">
        <w:t xml:space="preserve">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="0019309B">
        <w:t>администрацию Кундранского</w:t>
      </w:r>
      <w:r w:rsidR="006341C0">
        <w:t xml:space="preserve"> </w:t>
      </w:r>
      <w:r w:rsidRPr="00DB744C">
        <w:t>сельсовета</w:t>
      </w:r>
      <w:r w:rsidR="006341C0">
        <w:t xml:space="preserve"> </w:t>
      </w:r>
      <w:r w:rsidRPr="00F1300D">
        <w:t>или должностному лицу в письменной форме.</w:t>
      </w:r>
    </w:p>
    <w:p w:rsidR="00736A25" w:rsidRDefault="00736A25" w:rsidP="00736A25">
      <w:pPr>
        <w:ind w:firstLine="567"/>
        <w:jc w:val="both"/>
      </w:pPr>
      <w:r>
        <w:t>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36A25" w:rsidRDefault="00736A25" w:rsidP="00736A25">
      <w:pPr>
        <w:ind w:firstLine="567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36A25" w:rsidRDefault="00736A25" w:rsidP="00736A25">
      <w:pPr>
        <w:ind w:firstLine="567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36A25" w:rsidRDefault="00736A25" w:rsidP="00736A25">
      <w:pPr>
        <w:ind w:firstLine="567"/>
        <w:jc w:val="both"/>
      </w:pPr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</w:t>
      </w:r>
      <w:r w:rsidR="0019309B">
        <w:t>йте администрации Кундранского</w:t>
      </w:r>
      <w:r w:rsidR="006341C0">
        <w:t xml:space="preserve"> </w:t>
      </w:r>
      <w:r>
        <w:t>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 и обновляется по мере ее изменения.</w:t>
      </w:r>
      <w:proofErr w:type="gramEnd"/>
    </w:p>
    <w:p w:rsidR="00736A25" w:rsidRDefault="00736A25" w:rsidP="00736A25">
      <w:pPr>
        <w:ind w:firstLine="567"/>
        <w:jc w:val="both"/>
      </w:pPr>
      <w:r>
        <w:t>2.8. Результатом предоставления муниципальной услуги является:</w:t>
      </w:r>
    </w:p>
    <w:p w:rsidR="00736A25" w:rsidRDefault="00736A25" w:rsidP="00736A25">
      <w:pPr>
        <w:ind w:left="720" w:firstLine="131"/>
        <w:jc w:val="both"/>
      </w:pPr>
      <w:r>
        <w:t>- выдача специального разрешения;</w:t>
      </w:r>
    </w:p>
    <w:p w:rsidR="00736A25" w:rsidRDefault="00736A25" w:rsidP="00736A25">
      <w:pPr>
        <w:ind w:left="720" w:firstLine="131"/>
        <w:jc w:val="both"/>
      </w:pPr>
      <w:r>
        <w:t>- отказ в предоставлении услуги;</w:t>
      </w:r>
    </w:p>
    <w:p w:rsidR="00736A25" w:rsidRDefault="00736A25" w:rsidP="00736A25">
      <w:pPr>
        <w:jc w:val="both"/>
      </w:pPr>
      <w:r>
        <w:tab/>
        <w:t>2.9.Срок предоставления муниципальной услуги:</w:t>
      </w:r>
    </w:p>
    <w:p w:rsidR="00736A25" w:rsidRPr="009939E8" w:rsidRDefault="00736A25" w:rsidP="00736A25">
      <w:pPr>
        <w:jc w:val="both"/>
      </w:pPr>
      <w:r>
        <w:tab/>
      </w:r>
      <w:r w:rsidRPr="009939E8">
        <w:t>Срок выдачи специального разрешения не должен превышать 11 рабочих дней с даты регистрации заявления в случае, если требуется согласование только владельцев автомобильных дорог, и при наличии соответствующих согласований, в случае необходимости согласования маршрута транспортного средства с Госавтоинспекцией - в течение 15 рабочих дней с даты регистрации заявления</w:t>
      </w:r>
      <w:r w:rsidRPr="001A15FD">
        <w:rPr>
          <w:rFonts w:ascii="Verdana" w:hAnsi="Verdana"/>
          <w:sz w:val="21"/>
          <w:szCs w:val="21"/>
        </w:rPr>
        <w:t>.</w:t>
      </w:r>
    </w:p>
    <w:p w:rsidR="00736A25" w:rsidRPr="001A15FD" w:rsidRDefault="00736A25" w:rsidP="00736A25">
      <w:pPr>
        <w:ind w:firstLine="540"/>
        <w:jc w:val="both"/>
      </w:pPr>
      <w:r w:rsidRPr="001A15FD">
        <w:t>В случае,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:rsidR="00736A25" w:rsidRPr="00BC4440" w:rsidRDefault="00736A25" w:rsidP="00736A25">
      <w:pPr>
        <w:jc w:val="both"/>
      </w:pPr>
      <w:r>
        <w:lastRenderedPageBreak/>
        <w:tab/>
      </w:r>
      <w:r w:rsidRPr="00BC4440"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</w:t>
      </w:r>
      <w:r w:rsidR="0019309B">
        <w:t>айта администрации Кундранского</w:t>
      </w:r>
      <w:r w:rsidRPr="00BC4440">
        <w:t xml:space="preserve"> сельсовета, электронной п</w:t>
      </w:r>
      <w:r w:rsidR="0019309B">
        <w:t>очты администрации Кундранского</w:t>
      </w:r>
      <w:r w:rsidRPr="00BC4440">
        <w:t xml:space="preserve"> сельсовета, личного кабинета ЕПГУ).</w:t>
      </w:r>
    </w:p>
    <w:p w:rsidR="00736A25" w:rsidRDefault="00736A25" w:rsidP="00736A25">
      <w:pPr>
        <w:ind w:firstLine="567"/>
        <w:jc w:val="both"/>
      </w:pPr>
      <w:r>
        <w:t xml:space="preserve">2.10. Правовые основания для предоставления муниципальной услуги осуществляется в соответствии с: </w:t>
      </w:r>
    </w:p>
    <w:p w:rsidR="00736A25" w:rsidRDefault="00736A25" w:rsidP="00736A25">
      <w:pPr>
        <w:ind w:firstLine="567"/>
        <w:jc w:val="both"/>
      </w:pPr>
      <w:r>
        <w:t>Конституцией Российской Федерации;</w:t>
      </w:r>
    </w:p>
    <w:p w:rsidR="00736A25" w:rsidRDefault="00736A25" w:rsidP="00736A25">
      <w:pPr>
        <w:tabs>
          <w:tab w:val="left" w:pos="708"/>
        </w:tabs>
        <w:ind w:firstLine="567"/>
        <w:jc w:val="both"/>
        <w:outlineLvl w:val="1"/>
      </w:pPr>
      <w:r>
        <w:t>Гражданским кодексом Российской Федерации от 30.11.1994 № 51-ФЗ</w:t>
      </w:r>
      <w:r>
        <w:rPr>
          <w:bCs/>
        </w:rPr>
        <w:t>;</w:t>
      </w:r>
    </w:p>
    <w:p w:rsidR="00736A25" w:rsidRDefault="00736A25" w:rsidP="00736A25">
      <w:pPr>
        <w:ind w:firstLine="567"/>
        <w:jc w:val="both"/>
      </w:pPr>
      <w:r>
        <w:t>Федеральным законом от 02.05.2006 № 59-ФЗ "О порядке рассмотрения обращений граждан Российской Федерации";</w:t>
      </w:r>
    </w:p>
    <w:p w:rsidR="00736A25" w:rsidRDefault="00736A25" w:rsidP="00736A25">
      <w:pPr>
        <w:ind w:firstLine="567"/>
        <w:jc w:val="both"/>
      </w:pPr>
      <w:r>
        <w:t>Федеральным законом от 06.10.2003 № 131-ФЗ "Об общих принципах организации местного самоуправления в Российской Федерации";</w:t>
      </w:r>
    </w:p>
    <w:p w:rsidR="00736A25" w:rsidRDefault="00736A25" w:rsidP="00736A25">
      <w:pPr>
        <w:ind w:firstLine="567"/>
        <w:jc w:val="both"/>
      </w:pPr>
      <w:r>
        <w:t>Федеральным законом от 27.07.2010 № 210-ФЗ "Об организации предоставления государственных и муниципальных услуг";</w:t>
      </w:r>
    </w:p>
    <w:p w:rsidR="00736A25" w:rsidRDefault="00736A25" w:rsidP="00736A25">
      <w:pPr>
        <w:ind w:firstLine="567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736A25" w:rsidRPr="0008764E" w:rsidRDefault="00736A25" w:rsidP="00736A25">
      <w:pPr>
        <w:ind w:firstLine="567"/>
        <w:jc w:val="both"/>
      </w:pPr>
      <w:r w:rsidRPr="0008764E">
        <w:t xml:space="preserve">Правилами обеспечения безопасности перевозок пассажиров и грузов автомобильным транспортом и городским наземным электрическим транспортом, утвержденными приказом Министерства транспорта Российской Федерации от 15.01.2014 № 7, зарегистрированными в Министерстве юстиции Российской Федерации 05.06.2014 № 32585;   </w:t>
      </w:r>
    </w:p>
    <w:p w:rsidR="00736A25" w:rsidRDefault="00736A25" w:rsidP="00736A25">
      <w:pPr>
        <w:ind w:firstLine="567"/>
        <w:jc w:val="both"/>
      </w:pPr>
      <w:r>
        <w:t>Постановлением 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Федерации»;</w:t>
      </w:r>
    </w:p>
    <w:p w:rsidR="00736A25" w:rsidRDefault="0019309B" w:rsidP="00736A25">
      <w:pPr>
        <w:ind w:firstLine="567"/>
        <w:jc w:val="both"/>
      </w:pPr>
      <w:r>
        <w:t>Уставом Кундранского</w:t>
      </w:r>
      <w:r w:rsidR="006341C0">
        <w:t xml:space="preserve"> </w:t>
      </w:r>
      <w:r w:rsidR="00736A25">
        <w:t>сельсовета Убинского района Новосибирской области.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2.11. Для получения муниципальной услуги заявителем представляются: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 xml:space="preserve">1) </w:t>
      </w:r>
      <w:hyperlink r:id="rId5" w:history="1">
        <w:r w:rsidRPr="002616BE">
          <w:t>заявление</w:t>
        </w:r>
      </w:hyperlink>
      <w:r w:rsidRPr="002616BE">
        <w:t xml:space="preserve"> установленного образца по форме согласно приложению № 1 к административному регламенту.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наименование владельца транспортного средства, груза, марок и моделей транспортных средств, их государственных регистрационных знаков).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 xml:space="preserve">В заявлении указываются: наименование уполномоченного органа; наименование и организационно-правовая форма – для юридических лиц; фамилия, имя, отчество (последнее - при наличии) с указанием статуса индивидуального предпринимателя - для индивидуальных предпринимателей; идентификационный номер налогоплательщика (далее - ИНН) и основной государственный регистрационный номер (далее - ОГРН или ОГРНИП) - для российских юридических лиц и индивидуальных </w:t>
      </w:r>
      <w:r w:rsidRPr="002616BE">
        <w:lastRenderedPageBreak/>
        <w:t>предпринимателей; адрес (местонахождение) юридического лица; фамилия, имя, отчество (последнее - при наличии) руководителя; телефон; фамилия, имя, отчество (последнее - при наличии),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банковский индивидуальный код (далее - р/с, к/с, БИК).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В 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- местная, срок перевозки, количество поездок, характеристику груза (наименование, габариты, масса, делимость), сведения о транспортном средстве (автопоезде)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(автопоезда);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2)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 xml:space="preserve">3) </w:t>
      </w:r>
      <w:hyperlink r:id="rId6" w:history="1">
        <w:r w:rsidRPr="002616BE">
          <w:t>схема</w:t>
        </w:r>
      </w:hyperlink>
      <w:r w:rsidRPr="002616BE">
        <w:t xml:space="preserve">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 согласно приложению № 3 к административному регламенту.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колеса;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4) сведения о технических требованиях к перевозке заявленного груза в транспортном положении.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В случае подачи заявления представителем владельца транспортного средства к заявлению дополнительно прилагаются: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документ, подтверждающий полномочия представителя владельца транспортного средства;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t>если владельцем транспортного средства является физическое лицо - документ, подтверждающий получение согласия на обработку персональных данных владельца транспортного средства.</w:t>
      </w:r>
    </w:p>
    <w:p w:rsidR="00736A25" w:rsidRPr="002616BE" w:rsidRDefault="00736A25" w:rsidP="00736A25">
      <w:pPr>
        <w:autoSpaceDE w:val="0"/>
        <w:autoSpaceDN w:val="0"/>
        <w:adjustRightInd w:val="0"/>
        <w:ind w:firstLine="540"/>
        <w:jc w:val="both"/>
      </w:pPr>
      <w:r w:rsidRPr="002616BE">
        <w:lastRenderedPageBreak/>
        <w:t>Информацию о перечне документов, необходимых для предоставления государственной услуги, и образец заявления можно получить в Министерстве, в ГКУ НСО ТУАД или МФЦ либо на их официальных сайтах в информационно-телекоммуникационной сети "Интернет" и на Едином портале.</w:t>
      </w:r>
    </w:p>
    <w:p w:rsidR="00736A25" w:rsidRPr="002616BE" w:rsidRDefault="00736A25" w:rsidP="00736A25">
      <w:pPr>
        <w:ind w:firstLine="567"/>
        <w:jc w:val="both"/>
      </w:pPr>
      <w:r w:rsidRPr="002616BE"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36A25" w:rsidRPr="002616BE" w:rsidRDefault="00736A25" w:rsidP="00736A25">
      <w:pPr>
        <w:ind w:firstLine="567"/>
        <w:jc w:val="both"/>
      </w:pPr>
      <w:r w:rsidRPr="002616BE">
        <w:t>2.12. Запрещается требовать от заявителя:</w:t>
      </w:r>
    </w:p>
    <w:p w:rsidR="00736A25" w:rsidRPr="002616BE" w:rsidRDefault="00736A25" w:rsidP="00736A25">
      <w:pPr>
        <w:ind w:firstLine="567"/>
        <w:jc w:val="both"/>
      </w:pPr>
      <w:r w:rsidRPr="002616BE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36A25" w:rsidRPr="00992294" w:rsidRDefault="00736A25" w:rsidP="00736A25">
      <w:pPr>
        <w:ind w:firstLine="567"/>
        <w:jc w:val="both"/>
      </w:pPr>
      <w:r w:rsidRPr="00992294">
        <w:t xml:space="preserve"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</w:t>
      </w:r>
      <w:r w:rsidRPr="00D074BC">
        <w:t>от 27.07.2010</w:t>
      </w:r>
      <w:r w:rsidRPr="00992294">
        <w:t>№ 210-ФЗ.</w:t>
      </w:r>
    </w:p>
    <w:p w:rsidR="00736A25" w:rsidRPr="00EF7785" w:rsidRDefault="00736A25" w:rsidP="00736A25">
      <w:pPr>
        <w:ind w:firstLine="567"/>
        <w:jc w:val="both"/>
      </w:pPr>
      <w:r>
        <w:t>2.</w:t>
      </w:r>
      <w:r w:rsidRPr="00EF7785">
        <w:t>1</w:t>
      </w:r>
      <w:r>
        <w:t>3</w:t>
      </w:r>
      <w:r w:rsidRPr="00EF7785">
        <w:t>. Перечень оснований для отказа в приеме документов, необходимых для предоставления муниципальной услуги.</w:t>
      </w:r>
    </w:p>
    <w:p w:rsidR="00736A25" w:rsidRPr="00EF7785" w:rsidRDefault="00736A25" w:rsidP="00736A25">
      <w:pPr>
        <w:ind w:firstLine="567"/>
        <w:jc w:val="both"/>
      </w:pPr>
      <w:r w:rsidRPr="00EF7785">
        <w:t>Основаниями для отказа в приеме документов являются:</w:t>
      </w:r>
    </w:p>
    <w:p w:rsidR="00736A25" w:rsidRPr="00EF7785" w:rsidRDefault="00736A25" w:rsidP="00736A25">
      <w:pPr>
        <w:numPr>
          <w:ilvl w:val="0"/>
          <w:numId w:val="2"/>
        </w:numPr>
        <w:tabs>
          <w:tab w:val="clear" w:pos="1060"/>
          <w:tab w:val="num" w:pos="851"/>
        </w:tabs>
        <w:ind w:left="0" w:firstLine="567"/>
        <w:jc w:val="both"/>
      </w:pPr>
      <w:r w:rsidRPr="00EF7785"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736A25" w:rsidRPr="00EF7785" w:rsidRDefault="00736A25" w:rsidP="00736A25">
      <w:pPr>
        <w:numPr>
          <w:ilvl w:val="0"/>
          <w:numId w:val="2"/>
        </w:numPr>
        <w:tabs>
          <w:tab w:val="clear" w:pos="1060"/>
          <w:tab w:val="num" w:pos="851"/>
        </w:tabs>
        <w:ind w:left="0" w:firstLine="567"/>
        <w:jc w:val="both"/>
      </w:pPr>
      <w:r w:rsidRPr="00EF7785">
        <w:t>невозможность установления содержания представленных документов;</w:t>
      </w:r>
    </w:p>
    <w:p w:rsidR="00736A25" w:rsidRPr="00EF7785" w:rsidRDefault="00736A25" w:rsidP="00736A25">
      <w:pPr>
        <w:numPr>
          <w:ilvl w:val="0"/>
          <w:numId w:val="2"/>
        </w:numPr>
        <w:tabs>
          <w:tab w:val="clear" w:pos="1060"/>
          <w:tab w:val="num" w:pos="851"/>
        </w:tabs>
        <w:ind w:left="0" w:firstLine="567"/>
        <w:jc w:val="both"/>
      </w:pPr>
      <w:r w:rsidRPr="00EF7785">
        <w:t>представленные документы исполнены карандашом.</w:t>
      </w:r>
    </w:p>
    <w:p w:rsidR="00736A25" w:rsidRDefault="00736A25" w:rsidP="00736A25">
      <w:pPr>
        <w:ind w:firstLine="567"/>
        <w:jc w:val="both"/>
      </w:pPr>
      <w:r w:rsidRPr="00EF7785">
        <w:t>2.1</w:t>
      </w:r>
      <w:r>
        <w:t>4. Основаниями для отказа в предоставлении муниципальной услуги являются:</w:t>
      </w:r>
    </w:p>
    <w:p w:rsidR="00736A25" w:rsidRDefault="00736A25" w:rsidP="00736A25">
      <w:pPr>
        <w:numPr>
          <w:ilvl w:val="0"/>
          <w:numId w:val="3"/>
        </w:numPr>
        <w:tabs>
          <w:tab w:val="clear" w:pos="2340"/>
          <w:tab w:val="num" w:pos="0"/>
          <w:tab w:val="num" w:pos="567"/>
          <w:tab w:val="left" w:pos="851"/>
        </w:tabs>
        <w:ind w:left="0" w:firstLine="567"/>
        <w:jc w:val="both"/>
      </w:pPr>
      <w:r>
        <w:t>письменное заявление заявителя об отказе в предоставлении муниципальной  услуги.</w:t>
      </w:r>
    </w:p>
    <w:p w:rsidR="00736A25" w:rsidRDefault="00736A25" w:rsidP="00736A25">
      <w:pPr>
        <w:ind w:firstLine="567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36A25" w:rsidRPr="00EF7785" w:rsidRDefault="00736A25" w:rsidP="00736A25">
      <w:pPr>
        <w:ind w:firstLine="567"/>
        <w:jc w:val="both"/>
      </w:pPr>
      <w:r>
        <w:t>2.</w:t>
      </w:r>
      <w:r w:rsidRPr="00EF7785">
        <w:t>1</w:t>
      </w:r>
      <w:r>
        <w:t>5</w:t>
      </w:r>
      <w:r w:rsidRPr="00EF7785">
        <w:t>. Услуги, являющиеся, необходимыми и обязательными для предоставления муниципальной услуги отсутствуют.</w:t>
      </w:r>
    </w:p>
    <w:p w:rsidR="00736A25" w:rsidRDefault="00736A25" w:rsidP="003A1A81">
      <w:pPr>
        <w:ind w:firstLine="567"/>
        <w:jc w:val="both"/>
      </w:pPr>
      <w:r>
        <w:t>2.1</w:t>
      </w:r>
      <w:r w:rsidR="003A1A81">
        <w:t>6</w:t>
      </w:r>
      <w:r>
        <w:t>. 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736A25" w:rsidRDefault="00736A25" w:rsidP="00736A25">
      <w:pPr>
        <w:ind w:firstLine="567"/>
        <w:jc w:val="both"/>
      </w:pPr>
      <w:r>
        <w:t>2.1</w:t>
      </w:r>
      <w:r w:rsidR="003A1A81">
        <w:t>7</w:t>
      </w:r>
      <w:r>
        <w:t xml:space="preserve">. Срок и порядок регистрации запроса заявителя о предоставлении муниципальной услуги: </w:t>
      </w:r>
    </w:p>
    <w:p w:rsidR="00736A25" w:rsidRDefault="00736A25" w:rsidP="00736A25">
      <w:pPr>
        <w:ind w:firstLine="567"/>
        <w:jc w:val="both"/>
      </w:pPr>
      <w:r>
        <w:lastRenderedPageBreak/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36A25" w:rsidRDefault="00736A25" w:rsidP="00736A25">
      <w:pPr>
        <w:ind w:firstLine="567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736A25" w:rsidRDefault="00736A25" w:rsidP="00736A25">
      <w:pPr>
        <w:ind w:firstLine="567"/>
        <w:jc w:val="both"/>
      </w:pPr>
      <w:r>
        <w:t>2.19. Требования к помещениям, в которых предоставляется муниципальная услуга:</w:t>
      </w:r>
    </w:p>
    <w:p w:rsidR="00736A25" w:rsidRDefault="003A1A81" w:rsidP="00736A25">
      <w:pPr>
        <w:ind w:firstLine="567"/>
        <w:jc w:val="both"/>
      </w:pPr>
      <w:r>
        <w:t>В администрации Кундранского</w:t>
      </w:r>
      <w:r w:rsidR="00736A25"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36A25" w:rsidRDefault="00736A25" w:rsidP="00736A25">
      <w:pPr>
        <w:ind w:firstLine="567"/>
        <w:jc w:val="both"/>
      </w:pPr>
      <w:r>
        <w:t>- соблюдение санитарно-эпидемиологических правил и нормативов, правил противопожарной безопасности;</w:t>
      </w:r>
    </w:p>
    <w:p w:rsidR="00736A25" w:rsidRDefault="00736A25" w:rsidP="00736A25">
      <w:pPr>
        <w:ind w:firstLine="567"/>
        <w:jc w:val="both"/>
      </w:pPr>
      <w:r>
        <w:t>- оборудование местами общественного пользования (туалеты) и местами для хранения верхней одежды.</w:t>
      </w:r>
    </w:p>
    <w:p w:rsidR="00736A25" w:rsidRDefault="00736A25" w:rsidP="00736A25">
      <w:pPr>
        <w:ind w:firstLine="567"/>
        <w:jc w:val="both"/>
      </w:pPr>
      <w:r>
        <w:t>2.20. Требования к местам для ожидания:</w:t>
      </w:r>
    </w:p>
    <w:p w:rsidR="00736A25" w:rsidRDefault="00736A25" w:rsidP="00736A25">
      <w:pPr>
        <w:ind w:firstLine="567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736A25" w:rsidRDefault="00736A25" w:rsidP="00736A25">
      <w:pPr>
        <w:ind w:firstLine="567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736A25" w:rsidRDefault="00736A25" w:rsidP="00736A25">
      <w:pPr>
        <w:ind w:firstLine="567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736A25" w:rsidRDefault="00736A25" w:rsidP="00736A25">
      <w:pPr>
        <w:ind w:firstLine="567"/>
        <w:jc w:val="both"/>
      </w:pPr>
      <w:r>
        <w:t>2.21. Требования к местам для получения информации о муниципальной услуге:</w:t>
      </w:r>
    </w:p>
    <w:p w:rsidR="00736A25" w:rsidRDefault="00736A25" w:rsidP="00736A25">
      <w:pPr>
        <w:ind w:firstLine="567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36A25" w:rsidRDefault="00736A25" w:rsidP="00736A25">
      <w:pPr>
        <w:ind w:firstLine="567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36A25" w:rsidRDefault="00736A25" w:rsidP="00736A25">
      <w:pPr>
        <w:ind w:firstLine="567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36A25" w:rsidRDefault="00736A25" w:rsidP="00736A25">
      <w:pPr>
        <w:ind w:firstLine="567"/>
        <w:jc w:val="both"/>
      </w:pPr>
      <w:r>
        <w:t>2.22. Требования к местам приема заявителей:</w:t>
      </w:r>
    </w:p>
    <w:p w:rsidR="00736A25" w:rsidRDefault="00736A25" w:rsidP="00736A25">
      <w:pPr>
        <w:ind w:firstLine="567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36A25" w:rsidRDefault="00736A25" w:rsidP="00736A25">
      <w:pPr>
        <w:ind w:firstLine="567"/>
        <w:jc w:val="both"/>
      </w:pPr>
      <w:r>
        <w:lastRenderedPageBreak/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36A25" w:rsidRDefault="00736A25" w:rsidP="00736A25">
      <w:pPr>
        <w:ind w:firstLine="567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36A25" w:rsidRDefault="00736A25" w:rsidP="00736A25">
      <w:pPr>
        <w:ind w:firstLine="567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36A25" w:rsidRDefault="00736A25" w:rsidP="00736A25">
      <w:pPr>
        <w:ind w:firstLine="567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36A25" w:rsidRPr="00992294" w:rsidRDefault="00736A25" w:rsidP="00736A25">
      <w:pPr>
        <w:ind w:firstLine="567"/>
        <w:jc w:val="both"/>
      </w:pPr>
      <w:r>
        <w:t>2.23</w:t>
      </w:r>
      <w:r w:rsidRPr="00992294">
        <w:t>. Показатели качества и доступности предоставления муниципальной услуги:</w:t>
      </w:r>
    </w:p>
    <w:p w:rsidR="00736A25" w:rsidRPr="00992294" w:rsidRDefault="00736A25" w:rsidP="00736A25">
      <w:pPr>
        <w:ind w:firstLine="567"/>
        <w:jc w:val="both"/>
      </w:pPr>
      <w:r>
        <w:t>2.23</w:t>
      </w:r>
      <w:r w:rsidRPr="00992294">
        <w:t>.1.Показатели качества муниципальной услуги:</w:t>
      </w:r>
    </w:p>
    <w:p w:rsidR="00736A25" w:rsidRPr="00992294" w:rsidRDefault="00736A25" w:rsidP="00736A25">
      <w:pPr>
        <w:ind w:firstLine="567"/>
        <w:jc w:val="both"/>
      </w:pPr>
      <w:r w:rsidRPr="00992294"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36A25" w:rsidRPr="00992294" w:rsidRDefault="00736A25" w:rsidP="00736A25">
      <w:pPr>
        <w:ind w:firstLine="567"/>
        <w:jc w:val="both"/>
      </w:pPr>
      <w:r w:rsidRPr="00992294"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736A25" w:rsidRPr="00992294" w:rsidRDefault="00736A25" w:rsidP="00736A25">
      <w:pPr>
        <w:ind w:firstLine="567"/>
        <w:jc w:val="both"/>
      </w:pPr>
      <w:r>
        <w:t>2.23</w:t>
      </w:r>
      <w:r w:rsidRPr="00992294">
        <w:t>.2.Показатели доступности предоставления  муниципальной услуги:</w:t>
      </w:r>
    </w:p>
    <w:p w:rsidR="00736A25" w:rsidRPr="00992294" w:rsidRDefault="00736A25" w:rsidP="00736A25">
      <w:pPr>
        <w:ind w:firstLine="567"/>
        <w:jc w:val="both"/>
      </w:pPr>
      <w:r w:rsidRPr="00992294">
        <w:t>1) количество заявителей, благополучно воспользовавшихся муниципальной услугой;</w:t>
      </w:r>
    </w:p>
    <w:p w:rsidR="00736A25" w:rsidRPr="00992294" w:rsidRDefault="00736A25" w:rsidP="00736A25">
      <w:pPr>
        <w:ind w:firstLine="567"/>
        <w:jc w:val="both"/>
      </w:pPr>
      <w:r w:rsidRPr="00992294"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администрации</w:t>
      </w:r>
      <w:r w:rsidR="006341C0">
        <w:t xml:space="preserve"> </w:t>
      </w:r>
      <w:r w:rsidR="003A1A81">
        <w:t>Кундранского</w:t>
      </w:r>
      <w:r w:rsidR="006341C0">
        <w:t xml:space="preserve"> </w:t>
      </w:r>
      <w:r>
        <w:t>сельсовета</w:t>
      </w:r>
      <w:r w:rsidRPr="00992294">
        <w:t>;</w:t>
      </w:r>
    </w:p>
    <w:p w:rsidR="00736A25" w:rsidRPr="00992294" w:rsidRDefault="00736A25" w:rsidP="00736A25">
      <w:pPr>
        <w:ind w:firstLine="567"/>
        <w:jc w:val="both"/>
      </w:pPr>
      <w:r w:rsidRPr="00992294">
        <w:t xml:space="preserve">3) пешеходная доступность от остановок общественного транспорта до здания администрации </w:t>
      </w:r>
      <w:r w:rsidR="003A1A81">
        <w:t>Кундранского</w:t>
      </w:r>
      <w:r w:rsidR="006341C0">
        <w:t xml:space="preserve"> </w:t>
      </w:r>
      <w:r w:rsidRPr="00992294">
        <w:t>сельсовета;</w:t>
      </w:r>
    </w:p>
    <w:p w:rsidR="00736A25" w:rsidRPr="00992294" w:rsidRDefault="00736A25" w:rsidP="00736A25">
      <w:pPr>
        <w:ind w:firstLine="567"/>
        <w:jc w:val="both"/>
      </w:pPr>
      <w:r w:rsidRPr="00992294"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36A25" w:rsidRDefault="00736A25" w:rsidP="00736A25">
      <w:pPr>
        <w:ind w:firstLine="567"/>
        <w:jc w:val="both"/>
      </w:pPr>
      <w:r w:rsidRPr="00992294">
        <w:t>5) возможность получения информации о ходе предоставления муниципальной услуги, в том числе с использованием информационно-</w:t>
      </w:r>
      <w:r>
        <w:t>телекоммуникационных технологий;</w:t>
      </w:r>
    </w:p>
    <w:p w:rsidR="00736A25" w:rsidRPr="00172415" w:rsidRDefault="00736A25" w:rsidP="00736A25">
      <w:pPr>
        <w:ind w:firstLine="567"/>
        <w:jc w:val="both"/>
      </w:pPr>
      <w:r w:rsidRPr="00172415">
        <w:t>6)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736A25" w:rsidRPr="00E0618B" w:rsidRDefault="00736A25" w:rsidP="00736A25">
      <w:pPr>
        <w:ind w:firstLine="567"/>
        <w:jc w:val="both"/>
      </w:pPr>
      <w:r>
        <w:t>7</w:t>
      </w:r>
      <w:r w:rsidRPr="00E0618B">
        <w:t>) оборудование мест для бесплатной парковки автотранспортных средств, в том числе</w:t>
      </w:r>
      <w:r>
        <w:t xml:space="preserve"> не менее 10 процентов мест (но не менее 1 места)</w:t>
      </w:r>
      <w:r w:rsidRPr="00E0618B">
        <w:t xml:space="preserve"> для транспортных средств инвалидов</w:t>
      </w:r>
      <w:r>
        <w:t xml:space="preserve"> и транспортных средств, перевозящих инвалидов</w:t>
      </w:r>
      <w:r w:rsidRPr="00E0618B">
        <w:t>, на территории, прилегающе</w:t>
      </w:r>
      <w:r>
        <w:t>й к месту предоставления услуги;</w:t>
      </w:r>
    </w:p>
    <w:p w:rsidR="00736A25" w:rsidRDefault="00736A25" w:rsidP="00736A25">
      <w:pPr>
        <w:ind w:firstLine="567"/>
        <w:jc w:val="both"/>
      </w:pPr>
      <w:r w:rsidRPr="00172415">
        <w:lastRenderedPageBreak/>
        <w:t>8)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</w:t>
      </w:r>
      <w:r>
        <w:t xml:space="preserve"> к местам предоставления услуги</w:t>
      </w:r>
      <w:r w:rsidRPr="00172415">
        <w:t>.</w:t>
      </w:r>
    </w:p>
    <w:p w:rsidR="00736A25" w:rsidRPr="00992294" w:rsidRDefault="00736A25" w:rsidP="00736A25">
      <w:pPr>
        <w:ind w:firstLine="567"/>
        <w:jc w:val="both"/>
      </w:pPr>
    </w:p>
    <w:p w:rsidR="00736A25" w:rsidRPr="004922DC" w:rsidRDefault="00736A25" w:rsidP="00736A25">
      <w:pPr>
        <w:ind w:firstLine="567"/>
        <w:jc w:val="center"/>
      </w:pPr>
    </w:p>
    <w:p w:rsidR="00736A25" w:rsidRPr="00AE2968" w:rsidRDefault="00736A25" w:rsidP="00736A25">
      <w:pPr>
        <w:jc w:val="center"/>
        <w:rPr>
          <w:b/>
        </w:rPr>
      </w:pPr>
      <w:r>
        <w:rPr>
          <w:b/>
          <w:bCs/>
        </w:rPr>
        <w:t>3.</w:t>
      </w:r>
      <w:r w:rsidRPr="00AE2968">
        <w:rPr>
          <w:b/>
        </w:rPr>
        <w:t> Административные процедуры предоставления</w:t>
      </w:r>
    </w:p>
    <w:p w:rsidR="00736A25" w:rsidRPr="00AE2968" w:rsidRDefault="00736A25" w:rsidP="00736A25">
      <w:pPr>
        <w:ind w:firstLine="700"/>
        <w:jc w:val="center"/>
        <w:rPr>
          <w:b/>
        </w:rPr>
      </w:pPr>
      <w:r w:rsidRPr="00AE2968">
        <w:rPr>
          <w:b/>
        </w:rPr>
        <w:t>муниципальной услуги</w:t>
      </w:r>
    </w:p>
    <w:p w:rsidR="00736A25" w:rsidRDefault="00736A25" w:rsidP="00736A25">
      <w:pPr>
        <w:jc w:val="center"/>
      </w:pPr>
    </w:p>
    <w:p w:rsidR="00736A25" w:rsidRDefault="00736A25" w:rsidP="00736A25">
      <w:pPr>
        <w:ind w:firstLine="567"/>
        <w:jc w:val="both"/>
      </w:pPr>
      <w:r>
        <w:t>3.1. Предоставление муниципальной услуги состоит из следующей последовательности административных процедур:</w:t>
      </w:r>
    </w:p>
    <w:p w:rsidR="00736A25" w:rsidRDefault="00736A25" w:rsidP="00736A25">
      <w:pPr>
        <w:ind w:left="567"/>
        <w:jc w:val="both"/>
      </w:pPr>
      <w:r>
        <w:t>- прием и регистрация заявления;</w:t>
      </w:r>
    </w:p>
    <w:p w:rsidR="00736A25" w:rsidRDefault="00736A25" w:rsidP="00736A25">
      <w:pPr>
        <w:ind w:left="567"/>
        <w:jc w:val="both"/>
      </w:pPr>
      <w:r>
        <w:t>- установление наличия права на получение муниципальной услуги;</w:t>
      </w:r>
    </w:p>
    <w:p w:rsidR="00736A25" w:rsidRDefault="00736A25" w:rsidP="00736A25">
      <w:pPr>
        <w:ind w:left="567"/>
        <w:jc w:val="both"/>
      </w:pPr>
      <w:r>
        <w:t>- выдача заявителю итоговых документов.</w:t>
      </w:r>
    </w:p>
    <w:p w:rsidR="003A1A81" w:rsidRDefault="00736A25" w:rsidP="003A1A81">
      <w:pPr>
        <w:ind w:firstLine="567"/>
        <w:jc w:val="both"/>
      </w:pPr>
      <w:r>
        <w:t>Блок-схема последовательности административных</w:t>
      </w:r>
      <w:r w:rsidR="003A1A81">
        <w:t>действий при предоставлении муниципальной услуги приведена в приложении № 2 к настоящему административному регламенту</w:t>
      </w:r>
    </w:p>
    <w:p w:rsidR="003A1A81" w:rsidRDefault="003A1A81" w:rsidP="003A1A81">
      <w:pPr>
        <w:ind w:firstLine="567"/>
        <w:jc w:val="both"/>
      </w:pPr>
      <w:r>
        <w:t>3</w:t>
      </w:r>
      <w:r w:rsidRPr="007C0C3D">
        <w:rPr>
          <w:color w:val="000000" w:themeColor="text1"/>
        </w:rPr>
        <w:t>.2.</w:t>
      </w:r>
      <w:r>
        <w:t xml:space="preserve"> Прием и регистрация заявления.</w:t>
      </w:r>
    </w:p>
    <w:p w:rsidR="003A1A81" w:rsidRDefault="003A1A81" w:rsidP="003A1A81">
      <w:pPr>
        <w:ind w:firstLine="567"/>
        <w:jc w:val="both"/>
      </w:pPr>
      <w:r>
        <w:t>Основанием для начала данной административной процедуры является подача заявления в администрацию.</w:t>
      </w:r>
    </w:p>
    <w:p w:rsidR="003A1A81" w:rsidRDefault="003A1A81" w:rsidP="003A1A81">
      <w:pPr>
        <w:ind w:firstLine="567"/>
        <w:jc w:val="both"/>
      </w:pPr>
      <w:r>
        <w:t>Специалист администрации проверяет правильность заполнения заявления и производит регистрацию его посредством внесения записи в книгу учета документов.</w:t>
      </w:r>
    </w:p>
    <w:p w:rsidR="003A1A81" w:rsidRDefault="003A1A81" w:rsidP="003A1A81">
      <w:pPr>
        <w:ind w:firstLine="567"/>
        <w:jc w:val="both"/>
      </w:pPr>
      <w:r>
        <w:t>Длительность данной административной процедуры не может превышать 1 рабочего дня.</w:t>
      </w:r>
    </w:p>
    <w:p w:rsidR="003A1A81" w:rsidRDefault="003A1A81" w:rsidP="003A1A81">
      <w:pPr>
        <w:ind w:firstLine="567"/>
        <w:jc w:val="both"/>
      </w:pPr>
      <w:r>
        <w:t>Результатом административной процедуры является регистрация заявления.</w:t>
      </w:r>
    </w:p>
    <w:p w:rsidR="003A1A81" w:rsidRDefault="003A1A81" w:rsidP="003A1A81">
      <w:pPr>
        <w:ind w:firstLine="567"/>
        <w:jc w:val="both"/>
      </w:pPr>
      <w:r>
        <w:t>3.3.Установление наличия права на получение муниципальной услуги.</w:t>
      </w:r>
    </w:p>
    <w:p w:rsidR="003A1A81" w:rsidRDefault="003A1A81" w:rsidP="003A1A81">
      <w:pPr>
        <w:ind w:firstLine="567"/>
        <w:jc w:val="both"/>
      </w:pPr>
      <w:r>
        <w:t>Специалист проверяет основания заявителя на получение услуги.</w:t>
      </w:r>
    </w:p>
    <w:p w:rsidR="003A1A81" w:rsidRDefault="003A1A81" w:rsidP="003A1A81">
      <w:pPr>
        <w:ind w:firstLine="567"/>
        <w:jc w:val="both"/>
      </w:pPr>
      <w:r>
        <w:t>В случае наличия права у заявителя на получение услуги, специалист готовит необходимые сведения для выдачи заявителю.</w:t>
      </w:r>
    </w:p>
    <w:p w:rsidR="003A1A81" w:rsidRDefault="003A1A81" w:rsidP="003A1A81">
      <w:pPr>
        <w:ind w:firstLine="567"/>
        <w:jc w:val="both"/>
      </w:pPr>
      <w:r>
        <w:t>В случае отсутствия у заявителя прав на получение услуги специалист готовит уведомление об отказе в предоставлении услуги в письменном виде.</w:t>
      </w:r>
    </w:p>
    <w:p w:rsidR="003A1A81" w:rsidRDefault="003A1A81" w:rsidP="003A1A81">
      <w:pPr>
        <w:ind w:firstLine="567"/>
        <w:jc w:val="both"/>
      </w:pPr>
      <w:r>
        <w:t>Результатом данной административной процедуры является принятие решения о предоставлении муниципальной услуги.</w:t>
      </w:r>
    </w:p>
    <w:p w:rsidR="003A1A81" w:rsidRDefault="003A1A81" w:rsidP="003A1A81">
      <w:pPr>
        <w:ind w:firstLine="567"/>
        <w:jc w:val="both"/>
      </w:pPr>
      <w:r>
        <w:t>3.4.Выдача заявителю итоговых документов.</w:t>
      </w:r>
    </w:p>
    <w:p w:rsidR="003A1A81" w:rsidRDefault="003A1A81" w:rsidP="003A1A81">
      <w:pPr>
        <w:ind w:firstLine="567"/>
        <w:jc w:val="both"/>
      </w:pPr>
      <w:r>
        <w:t>Основанием для начала данной административной процедуры является приятое решение о предоставлении муниципальной услуги.</w:t>
      </w:r>
    </w:p>
    <w:p w:rsidR="003A1A81" w:rsidRDefault="003A1A81" w:rsidP="003A1A81">
      <w:pPr>
        <w:ind w:firstLine="567"/>
        <w:jc w:val="both"/>
      </w:pPr>
      <w:r>
        <w:t>Специалист в течение 10 рабочих дней оформляет необходимые документы с исходными данными (либо уведомление об отказе) и в течение 3 рабочих дней направляет их заявителю.</w:t>
      </w:r>
    </w:p>
    <w:p w:rsidR="003A1A81" w:rsidRDefault="003A1A81" w:rsidP="003A1A81">
      <w:pPr>
        <w:ind w:firstLine="567"/>
        <w:jc w:val="both"/>
      </w:pPr>
      <w:r>
        <w:t>Результатом данной административной процедуры является выдача заявителю разрешения (либо уведомления об отказе).</w:t>
      </w:r>
    </w:p>
    <w:p w:rsidR="003A1A81" w:rsidRPr="0066383E" w:rsidRDefault="003A1A81" w:rsidP="003A1A81">
      <w:pPr>
        <w:tabs>
          <w:tab w:val="center" w:pos="5102"/>
        </w:tabs>
        <w:ind w:firstLine="567"/>
        <w:jc w:val="both"/>
      </w:pPr>
      <w:r w:rsidRPr="00AC624F">
        <w:lastRenderedPageBreak/>
        <w:t>3.5. Особенности</w:t>
      </w:r>
      <w:r w:rsidRPr="0066383E">
        <w:t xml:space="preserve"> выполнения административных процедур в </w:t>
      </w:r>
      <w:r>
        <w:t xml:space="preserve">филиале </w:t>
      </w:r>
      <w:r w:rsidRPr="0066383E">
        <w:t>МФЦ</w:t>
      </w:r>
      <w:r>
        <w:t>:</w:t>
      </w:r>
    </w:p>
    <w:p w:rsidR="003A1A81" w:rsidRPr="0066383E" w:rsidRDefault="003A1A81" w:rsidP="003A1A81">
      <w:pPr>
        <w:ind w:firstLine="567"/>
        <w:jc w:val="both"/>
      </w:pPr>
      <w:r>
        <w:t>3.5</w:t>
      </w:r>
      <w:r w:rsidRPr="0066383E">
        <w:t xml:space="preserve">.1. Предоставление муниципальной услуги возможно на базе </w:t>
      </w:r>
      <w:r>
        <w:t xml:space="preserve">филиала </w:t>
      </w:r>
      <w:r w:rsidRPr="0066383E">
        <w:t xml:space="preserve">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</w:t>
      </w:r>
      <w:r>
        <w:t xml:space="preserve">филиала </w:t>
      </w:r>
      <w:r w:rsidRPr="0066383E">
        <w:t>МФЦ.</w:t>
      </w:r>
    </w:p>
    <w:p w:rsidR="003A1A81" w:rsidRPr="0066383E" w:rsidRDefault="003A1A81" w:rsidP="003A1A81">
      <w:pPr>
        <w:ind w:firstLine="567"/>
        <w:jc w:val="both"/>
        <w:rPr>
          <w:shd w:val="clear" w:color="auto" w:fill="FFFFFF"/>
        </w:rPr>
      </w:pPr>
      <w:r>
        <w:t>3.5</w:t>
      </w:r>
      <w:r w:rsidRPr="0066383E">
        <w:t xml:space="preserve">.2. Оператор </w:t>
      </w:r>
      <w:r>
        <w:t xml:space="preserve">филиала </w:t>
      </w:r>
      <w:r w:rsidRPr="0066383E">
        <w:t>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66383E">
        <w:rPr>
          <w:shd w:val="clear" w:color="auto" w:fill="FFFFFF"/>
        </w:rPr>
        <w:t xml:space="preserve">анные документы направляются для рассмотрения </w:t>
      </w:r>
      <w:r>
        <w:rPr>
          <w:shd w:val="clear" w:color="auto" w:fill="FFFFFF"/>
        </w:rPr>
        <w:t>специалистам а</w:t>
      </w:r>
      <w:r w:rsidRPr="0066383E">
        <w:rPr>
          <w:shd w:val="clear" w:color="auto" w:fill="FFFFFF"/>
        </w:rPr>
        <w:t>дминистрации</w:t>
      </w:r>
      <w:r w:rsidR="006341C0">
        <w:rPr>
          <w:shd w:val="clear" w:color="auto" w:fill="FFFFFF"/>
        </w:rPr>
        <w:t xml:space="preserve"> </w:t>
      </w:r>
      <w:r>
        <w:rPr>
          <w:shd w:val="clear" w:color="auto" w:fill="FFFFFF"/>
        </w:rPr>
        <w:t>Кундранского сельсовета</w:t>
      </w:r>
      <w:r w:rsidRPr="0066383E">
        <w:rPr>
          <w:shd w:val="clear" w:color="auto" w:fill="FFFFFF"/>
        </w:rPr>
        <w:t>, ответственным за регистрацию поступивших документов в ИС МАИС.</w:t>
      </w:r>
    </w:p>
    <w:p w:rsidR="003A1A81" w:rsidRPr="0066383E" w:rsidRDefault="003A1A81" w:rsidP="003A1A81">
      <w:pPr>
        <w:ind w:firstLine="567"/>
        <w:jc w:val="both"/>
      </w:pPr>
      <w:r>
        <w:t>3.5</w:t>
      </w:r>
      <w:r w:rsidRPr="0066383E">
        <w:t>.3. Зарегистрированный пакет ориг</w:t>
      </w:r>
      <w:r>
        <w:t>иналов документов передается в а</w:t>
      </w:r>
      <w:r w:rsidRPr="0066383E">
        <w:t>дминистрацию</w:t>
      </w:r>
      <w:r w:rsidR="006341C0">
        <w:t xml:space="preserve"> </w:t>
      </w:r>
      <w:r>
        <w:t>Кундранского сельсовета</w:t>
      </w:r>
      <w:r w:rsidRPr="0066383E">
        <w:t xml:space="preserve"> курьером </w:t>
      </w:r>
      <w:r>
        <w:t xml:space="preserve">филиала </w:t>
      </w:r>
      <w:r w:rsidRPr="0066383E">
        <w:t>МФЦ в порядке, опреде</w:t>
      </w:r>
      <w:r>
        <w:t>лённом соглашением между филиалом МФЦ и а</w:t>
      </w:r>
      <w:r w:rsidRPr="0066383E">
        <w:t>дминистрацией</w:t>
      </w:r>
      <w:r w:rsidR="006341C0">
        <w:t xml:space="preserve"> </w:t>
      </w:r>
      <w:r>
        <w:t>Кундранского сельсовета</w:t>
      </w:r>
      <w:r w:rsidRPr="0066383E">
        <w:t>.</w:t>
      </w:r>
    </w:p>
    <w:p w:rsidR="003A1A81" w:rsidRPr="0066383E" w:rsidRDefault="003A1A81" w:rsidP="003A1A81">
      <w:pPr>
        <w:ind w:firstLine="567"/>
        <w:jc w:val="both"/>
      </w:pPr>
      <w:r w:rsidRPr="0066383E">
        <w:t>3.</w:t>
      </w:r>
      <w:r>
        <w:t>5</w:t>
      </w:r>
      <w:r w:rsidRPr="0066383E">
        <w:t xml:space="preserve">.4. После принятия </w:t>
      </w:r>
      <w:r>
        <w:t>а</w:t>
      </w:r>
      <w:r w:rsidRPr="0066383E">
        <w:t>дминистрацией</w:t>
      </w:r>
      <w:r w:rsidR="006341C0">
        <w:t xml:space="preserve"> </w:t>
      </w:r>
      <w:r>
        <w:t>Кундранского сельсовета</w:t>
      </w:r>
      <w:r w:rsidRPr="0066383E">
        <w:t xml:space="preserve"> решения о предоставлении муниципальной услуги результат предоставления муниципальной услуги направляется в </w:t>
      </w:r>
      <w:r>
        <w:t xml:space="preserve">филиал </w:t>
      </w:r>
      <w:r w:rsidRPr="0066383E">
        <w:t>МФЦ для выдачи заявителю.</w:t>
      </w:r>
    </w:p>
    <w:p w:rsidR="003A1A81" w:rsidRPr="003064E2" w:rsidRDefault="003A1A81" w:rsidP="003A1A81">
      <w:pPr>
        <w:ind w:firstLine="567"/>
        <w:jc w:val="both"/>
      </w:pPr>
      <w:r w:rsidRPr="0066383E">
        <w:t>3.</w:t>
      </w:r>
      <w:r>
        <w:t>5</w:t>
      </w:r>
      <w:r w:rsidRPr="0066383E">
        <w:t xml:space="preserve">.5. 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</w:t>
      </w:r>
      <w:r>
        <w:t xml:space="preserve">филиал </w:t>
      </w:r>
      <w:r w:rsidRPr="0066383E">
        <w:t>МФЦ осуществляются в соответствии с пунктами настоящего административного регламента.</w:t>
      </w:r>
    </w:p>
    <w:p w:rsidR="003A1A81" w:rsidRPr="00E4228F" w:rsidRDefault="003A1A81" w:rsidP="003A1A8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E4228F">
        <w:rPr>
          <w:sz w:val="28"/>
          <w:szCs w:val="28"/>
        </w:rPr>
        <w:t>3.6.  Особенности предоставления муниципальной услуги в электронной форме.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ab/>
        <w:t>3.6.1.При предоставлении муниципальных услуг в электронной форме заявителю обеспечивается: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2) зап</w:t>
      </w:r>
      <w:r>
        <w:rPr>
          <w:sz w:val="28"/>
          <w:szCs w:val="28"/>
        </w:rPr>
        <w:t>ись на прием в администрацию Кундранского</w:t>
      </w:r>
      <w:r w:rsidRPr="00E4228F">
        <w:rPr>
          <w:sz w:val="28"/>
          <w:szCs w:val="28"/>
        </w:rPr>
        <w:t xml:space="preserve"> сельсовета для подачи запроса о предоставлении муниципальной услуги (далее – запрос);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3) формирование запроса;</w:t>
      </w:r>
    </w:p>
    <w:p w:rsidR="003A1A81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4) прием и регистра</w:t>
      </w:r>
      <w:r>
        <w:rPr>
          <w:sz w:val="28"/>
          <w:szCs w:val="28"/>
        </w:rPr>
        <w:t>ция администрацией Кундранского</w:t>
      </w:r>
      <w:r w:rsidRPr="00E4228F">
        <w:rPr>
          <w:sz w:val="28"/>
          <w:szCs w:val="28"/>
        </w:rPr>
        <w:t xml:space="preserve"> сельсовета запроса и документов, необходимых для предоставления муниципальной услуги;</w:t>
      </w:r>
    </w:p>
    <w:p w:rsidR="003A1A81" w:rsidRPr="00E4228F" w:rsidRDefault="00357CF9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3A1A81" w:rsidRPr="00E4228F">
        <w:rPr>
          <w:sz w:val="28"/>
          <w:szCs w:val="28"/>
        </w:rPr>
        <w:t>) получение решения об отказе;</w:t>
      </w:r>
    </w:p>
    <w:p w:rsidR="003A1A81" w:rsidRPr="00E4228F" w:rsidRDefault="00357CF9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A1A81" w:rsidRPr="00E4228F">
        <w:rPr>
          <w:sz w:val="28"/>
          <w:szCs w:val="28"/>
        </w:rPr>
        <w:t>) получение сведений о ходе выполнения запроса;</w:t>
      </w:r>
    </w:p>
    <w:p w:rsidR="003A1A81" w:rsidRPr="00E4228F" w:rsidRDefault="00357CF9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A1A81" w:rsidRPr="00E4228F">
        <w:rPr>
          <w:sz w:val="28"/>
          <w:szCs w:val="28"/>
        </w:rPr>
        <w:t>) возможность оценки качества предоставления муниципальной услуги заявителем;</w:t>
      </w:r>
    </w:p>
    <w:p w:rsidR="003A1A81" w:rsidRPr="00E4228F" w:rsidRDefault="00357CF9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1A81" w:rsidRPr="00E4228F">
        <w:rPr>
          <w:sz w:val="28"/>
          <w:szCs w:val="28"/>
        </w:rPr>
        <w:t>) досудебное (внесудебное) обжалование решений и действий (бездейст</w:t>
      </w:r>
      <w:r>
        <w:rPr>
          <w:sz w:val="28"/>
          <w:szCs w:val="28"/>
        </w:rPr>
        <w:t>вия) администрации Кундранского</w:t>
      </w:r>
      <w:r w:rsidR="003A1A81" w:rsidRPr="00E4228F">
        <w:rPr>
          <w:sz w:val="28"/>
          <w:szCs w:val="28"/>
        </w:rPr>
        <w:t xml:space="preserve"> сельсовета, должностного </w:t>
      </w:r>
      <w:r>
        <w:rPr>
          <w:sz w:val="28"/>
          <w:szCs w:val="28"/>
        </w:rPr>
        <w:t xml:space="preserve">лица </w:t>
      </w:r>
      <w:r>
        <w:rPr>
          <w:sz w:val="28"/>
          <w:szCs w:val="28"/>
        </w:rPr>
        <w:lastRenderedPageBreak/>
        <w:t>администрации Кундранского</w:t>
      </w:r>
      <w:r w:rsidR="003A1A81" w:rsidRPr="00E4228F">
        <w:rPr>
          <w:sz w:val="28"/>
          <w:szCs w:val="28"/>
        </w:rPr>
        <w:t xml:space="preserve"> сельсовета либо специал</w:t>
      </w:r>
      <w:r>
        <w:rPr>
          <w:sz w:val="28"/>
          <w:szCs w:val="28"/>
        </w:rPr>
        <w:t>иста администрации Кундранского</w:t>
      </w:r>
      <w:r w:rsidR="003A1A81" w:rsidRPr="00E4228F">
        <w:rPr>
          <w:sz w:val="28"/>
          <w:szCs w:val="28"/>
        </w:rPr>
        <w:t xml:space="preserve"> сельсовета.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ab/>
        <w:t>3.6.2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3A1A81" w:rsidRPr="00E4228F" w:rsidRDefault="003A1A81" w:rsidP="003A1A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28F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3A1A81" w:rsidRPr="00E4228F" w:rsidRDefault="003A1A81" w:rsidP="003A1A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3A1A81" w:rsidRPr="00E4228F" w:rsidRDefault="003A1A81" w:rsidP="003A1A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При несоблюдении требований к электронной подписи заявитель предъявляет оригиналы указанных документов для сличения при</w:t>
      </w:r>
      <w:r w:rsidR="00357CF9">
        <w:rPr>
          <w:sz w:val="28"/>
          <w:szCs w:val="28"/>
        </w:rPr>
        <w:t xml:space="preserve"> личной явке в администрацию Кундранского</w:t>
      </w:r>
      <w:r w:rsidRPr="00E4228F">
        <w:rPr>
          <w:sz w:val="28"/>
          <w:szCs w:val="28"/>
        </w:rPr>
        <w:t xml:space="preserve"> сельсовета только в случае принятия решения о предоставлении муниципальной услуги.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ab/>
        <w:t>3.6.3.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3A1A81" w:rsidRPr="00E4228F" w:rsidRDefault="003A1A81" w:rsidP="003A1A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3A1A81" w:rsidRPr="00E4228F" w:rsidRDefault="003A1A81" w:rsidP="003A1A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1) авторизоваться на ЕПГУ (войти в личный кабинет);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3A1A81" w:rsidRPr="00E4228F" w:rsidRDefault="003A1A81" w:rsidP="003A1A8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228F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3A1A81" w:rsidRPr="00E4228F" w:rsidRDefault="003A1A81" w:rsidP="003A1A81">
      <w:pPr>
        <w:pStyle w:val="a3"/>
        <w:spacing w:before="0" w:beforeAutospacing="0" w:after="0" w:afterAutospacing="0"/>
        <w:rPr>
          <w:sz w:val="28"/>
          <w:szCs w:val="28"/>
        </w:rPr>
      </w:pPr>
      <w:r w:rsidRPr="00E4228F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3A1A81" w:rsidRPr="00E4228F" w:rsidRDefault="003A1A81" w:rsidP="003A1A81">
      <w:pPr>
        <w:pStyle w:val="a3"/>
        <w:spacing w:before="0" w:beforeAutospacing="0" w:after="0" w:afterAutospacing="0"/>
        <w:rPr>
          <w:sz w:val="28"/>
          <w:szCs w:val="28"/>
        </w:rPr>
      </w:pPr>
      <w:r w:rsidRPr="00E4228F">
        <w:rPr>
          <w:sz w:val="28"/>
          <w:szCs w:val="28"/>
        </w:rPr>
        <w:t>5) отправить запр</w:t>
      </w:r>
      <w:r w:rsidR="00357CF9">
        <w:rPr>
          <w:sz w:val="28"/>
          <w:szCs w:val="28"/>
        </w:rPr>
        <w:t>ос в администрацию Кундранского</w:t>
      </w:r>
      <w:r w:rsidRPr="00E4228F">
        <w:rPr>
          <w:sz w:val="28"/>
          <w:szCs w:val="28"/>
        </w:rPr>
        <w:t xml:space="preserve"> сельсовета.</w:t>
      </w:r>
    </w:p>
    <w:p w:rsidR="003A1A81" w:rsidRDefault="003A1A81" w:rsidP="003A1A8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E4228F">
        <w:rPr>
          <w:sz w:val="28"/>
          <w:szCs w:val="28"/>
        </w:rPr>
        <w:t>Заявление, направленное посредством ЕПГУ, по умолчанию подписывает</w:t>
      </w:r>
      <w:r>
        <w:rPr>
          <w:sz w:val="28"/>
          <w:szCs w:val="28"/>
        </w:rPr>
        <w:t>ся простой электронной подписью</w:t>
      </w:r>
      <w:r w:rsidRPr="00E4228F">
        <w:rPr>
          <w:sz w:val="28"/>
          <w:szCs w:val="28"/>
        </w:rPr>
        <w:t>.</w:t>
      </w:r>
    </w:p>
    <w:p w:rsidR="00357CF9" w:rsidRPr="00E4228F" w:rsidRDefault="00357CF9" w:rsidP="003A1A8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357CF9" w:rsidRDefault="00357CF9" w:rsidP="00357CF9">
      <w:pPr>
        <w:jc w:val="center"/>
        <w:rPr>
          <w:b/>
        </w:rPr>
      </w:pPr>
      <w:r>
        <w:rPr>
          <w:b/>
        </w:rPr>
        <w:t>4.Формы контроля за исполнением регламента</w:t>
      </w:r>
    </w:p>
    <w:p w:rsidR="00357CF9" w:rsidRDefault="00357CF9" w:rsidP="00357CF9">
      <w:pPr>
        <w:rPr>
          <w:b/>
        </w:rPr>
      </w:pPr>
    </w:p>
    <w:p w:rsidR="00357CF9" w:rsidRPr="00AC624F" w:rsidRDefault="00357CF9" w:rsidP="00357CF9">
      <w:pPr>
        <w:ind w:firstLine="567"/>
        <w:jc w:val="both"/>
      </w:pPr>
      <w:r w:rsidRPr="00AE2968">
        <w:t xml:space="preserve">4.1.Текущий </w:t>
      </w:r>
      <w:proofErr w:type="gramStart"/>
      <w:r w:rsidRPr="00AE2968">
        <w:t>контроль за</w:t>
      </w:r>
      <w:proofErr w:type="gramEnd"/>
      <w:r w:rsidRPr="00AE2968">
        <w:t xml:space="preserve"> соблюдением и исполнением специалис</w:t>
      </w:r>
      <w:r>
        <w:t>тами администрации Кундранского</w:t>
      </w:r>
      <w:r w:rsidRPr="00AE2968">
        <w:t xml:space="preserve"> сельсовета положений настоящего административного регламента и иных нормативных правовых актов, </w:t>
      </w:r>
      <w:r w:rsidRPr="00AE2968">
        <w:lastRenderedPageBreak/>
        <w:t xml:space="preserve">устанавливающих требования к предоставлению муниципальной услуги, а также принятием решений </w:t>
      </w:r>
      <w:r>
        <w:t>осуществляет Глава Кундранского</w:t>
      </w:r>
      <w:r w:rsidRPr="00AE2968">
        <w:t xml:space="preserve"> сельсовета</w:t>
      </w:r>
      <w:r w:rsidR="006341C0">
        <w:t xml:space="preserve"> </w:t>
      </w:r>
      <w:r w:rsidRPr="00AC624F">
        <w:t>Убинского района Новосибирской области.</w:t>
      </w:r>
    </w:p>
    <w:p w:rsidR="00357CF9" w:rsidRPr="00AC624F" w:rsidRDefault="00357CF9" w:rsidP="00357CF9">
      <w:pPr>
        <w:ind w:firstLine="567"/>
        <w:jc w:val="both"/>
      </w:pPr>
      <w:r w:rsidRPr="00AC624F"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</w:t>
      </w:r>
      <w:r>
        <w:t>распоряжения Главы Кундранского</w:t>
      </w:r>
      <w:r w:rsidRPr="00AC624F">
        <w:t xml:space="preserve"> сельсовета Убинского района Новосибирской области.</w:t>
      </w:r>
    </w:p>
    <w:p w:rsidR="00357CF9" w:rsidRPr="00AE2968" w:rsidRDefault="00357CF9" w:rsidP="00357CF9">
      <w:pPr>
        <w:ind w:firstLine="567"/>
        <w:jc w:val="both"/>
      </w:pPr>
      <w:r>
        <w:t>4.3</w:t>
      </w:r>
      <w:r w:rsidRPr="00AE2968">
        <w:t>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</w:t>
      </w:r>
      <w:r>
        <w:t>айте администрации Кундранского</w:t>
      </w:r>
      <w:r w:rsidRPr="00AE2968">
        <w:t xml:space="preserve"> сельсовета, письменного и устного обращения в а</w:t>
      </w:r>
      <w:r>
        <w:t>дрес администрации  Кундранского</w:t>
      </w:r>
      <w:r w:rsidRPr="00AE2968"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357CF9" w:rsidRPr="00AE2968" w:rsidRDefault="00357CF9" w:rsidP="00357CF9">
      <w:pPr>
        <w:ind w:firstLine="567"/>
        <w:jc w:val="both"/>
      </w:pPr>
      <w:r w:rsidRPr="00AE2968">
        <w:t>4.</w:t>
      </w:r>
      <w:r>
        <w:t>4</w:t>
      </w:r>
      <w:r w:rsidRPr="00AE2968">
        <w:t>.Ответственность за предоставление муниципальной услуги во</w:t>
      </w:r>
      <w:r>
        <w:t>злагается на Главу Кундранского</w:t>
      </w:r>
      <w:r w:rsidRPr="00AE2968">
        <w:t xml:space="preserve"> сельсовета</w:t>
      </w:r>
      <w:r w:rsidR="006341C0">
        <w:t xml:space="preserve"> </w:t>
      </w:r>
      <w:r w:rsidRPr="00AB2386">
        <w:t>Убинского района Новосибирской области, который непосредственно принимает решение по вопросам предоставления</w:t>
      </w:r>
      <w:r w:rsidRPr="00AE2968">
        <w:t xml:space="preserve"> муниципальной услуги.</w:t>
      </w:r>
    </w:p>
    <w:p w:rsidR="00357CF9" w:rsidRDefault="00357CF9" w:rsidP="00357CF9">
      <w:pPr>
        <w:ind w:firstLine="567"/>
        <w:jc w:val="both"/>
      </w:pPr>
      <w:r>
        <w:t>4.5</w:t>
      </w:r>
      <w:r w:rsidRPr="00AE2968">
        <w:t>.Ответственность за неисполнение, ненадлежащее исполнение возложенных обязанностей по предоставлению муниципальной услуги возлагается на специали</w:t>
      </w:r>
      <w:r>
        <w:t>стов администрации Кундранского</w:t>
      </w:r>
      <w:r w:rsidRPr="00AE2968">
        <w:t xml:space="preserve"> сельсовета в соответствии с Фед</w:t>
      </w:r>
      <w:r>
        <w:t>еральным законом от 02.03.2007 №</w:t>
      </w:r>
      <w:r w:rsidRPr="00AE2968">
        <w:t xml:space="preserve"> 25-ФЗ «О муниципальной службе в Российской Федерации» и Федеральным законом от 25</w:t>
      </w:r>
      <w:r>
        <w:t>.12.</w:t>
      </w:r>
      <w:r w:rsidRPr="00AE2968">
        <w:t>2008 № 273-ФЗ «О противодействии коррупции».</w:t>
      </w:r>
    </w:p>
    <w:p w:rsidR="00357CF9" w:rsidRDefault="00357CF9" w:rsidP="00357CF9">
      <w:pPr>
        <w:ind w:firstLine="567"/>
        <w:jc w:val="both"/>
      </w:pPr>
    </w:p>
    <w:p w:rsidR="00357CF9" w:rsidRPr="00212CD6" w:rsidRDefault="00357CF9" w:rsidP="00357CF9">
      <w:pPr>
        <w:jc w:val="center"/>
        <w:rPr>
          <w:b/>
        </w:rPr>
      </w:pPr>
      <w:r w:rsidRPr="00212CD6">
        <w:rPr>
          <w:b/>
        </w:rPr>
        <w:t>5. Досудебное (внесудебное)обжалование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357CF9" w:rsidRDefault="00357CF9" w:rsidP="00357CF9">
      <w:pPr>
        <w:ind w:firstLine="708"/>
        <w:jc w:val="both"/>
      </w:pPr>
      <w:r w:rsidRPr="00212CD6"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357CF9" w:rsidRPr="00212CD6" w:rsidRDefault="00357CF9" w:rsidP="00357CF9">
      <w:pPr>
        <w:ind w:firstLine="708"/>
        <w:jc w:val="both"/>
      </w:pPr>
      <w:r w:rsidRPr="00212CD6">
        <w:t>1) нарушение срока регистрации запроса заявителя о предоставлении муниципальной услуги;</w:t>
      </w:r>
    </w:p>
    <w:p w:rsidR="00357CF9" w:rsidRPr="00212CD6" w:rsidRDefault="00357CF9" w:rsidP="00357CF9">
      <w:pPr>
        <w:jc w:val="both"/>
      </w:pPr>
      <w:r>
        <w:lastRenderedPageBreak/>
        <w:tab/>
      </w:r>
      <w:r w:rsidRPr="00212CD6"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357CF9" w:rsidRPr="00212CD6" w:rsidRDefault="00357CF9" w:rsidP="00357CF9">
      <w:pPr>
        <w:jc w:val="both"/>
      </w:pPr>
      <w:r>
        <w:tab/>
      </w:r>
      <w:r w:rsidRPr="00212CD6"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357CF9" w:rsidRPr="00212CD6" w:rsidRDefault="00357CF9" w:rsidP="00357CF9">
      <w:pPr>
        <w:jc w:val="both"/>
      </w:pPr>
      <w:r>
        <w:tab/>
      </w:r>
      <w:r w:rsidRPr="00212CD6"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357CF9" w:rsidRPr="00212CD6" w:rsidRDefault="00357CF9" w:rsidP="00357CF9">
      <w:pPr>
        <w:jc w:val="both"/>
      </w:pPr>
      <w:r>
        <w:tab/>
      </w:r>
      <w:r w:rsidRPr="00212CD6"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57CF9" w:rsidRPr="00212CD6" w:rsidRDefault="00357CF9" w:rsidP="00357CF9">
      <w:pPr>
        <w:jc w:val="both"/>
      </w:pPr>
      <w:r>
        <w:tab/>
      </w:r>
      <w:r w:rsidRPr="00212CD6"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357CF9" w:rsidRDefault="00357CF9" w:rsidP="00357CF9">
      <w:pPr>
        <w:jc w:val="both"/>
      </w:pPr>
      <w:r>
        <w:tab/>
      </w:r>
      <w:proofErr w:type="gramStart"/>
      <w:r w:rsidRPr="00212CD6">
        <w:t>7) отказ органа, предоставляющего муниципальную услугу, должностного лица органа, предост</w:t>
      </w:r>
      <w:r>
        <w:t xml:space="preserve">авляющего муниципальную услугу, </w:t>
      </w:r>
      <w:r w:rsidRPr="00212CD6">
        <w:t>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12CD6"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357CF9" w:rsidRPr="00212CD6" w:rsidRDefault="00357CF9" w:rsidP="00357CF9">
      <w:pPr>
        <w:jc w:val="both"/>
      </w:pPr>
      <w:r>
        <w:tab/>
        <w:t>8) нарушение срока или порядка выдачи документов по результатам предоставления муниципальной услуги;</w:t>
      </w:r>
    </w:p>
    <w:p w:rsidR="00357CF9" w:rsidRPr="00212CD6" w:rsidRDefault="00357CF9" w:rsidP="00357CF9">
      <w:pPr>
        <w:jc w:val="both"/>
      </w:pPr>
      <w:r>
        <w:tab/>
        <w:t>9</w:t>
      </w:r>
      <w:r w:rsidRPr="00212CD6">
        <w:t xml:space="preserve">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</w:t>
      </w:r>
      <w:r w:rsidRPr="00212CD6">
        <w:lastRenderedPageBreak/>
        <w:t>полном объеме в порядке, определенном частью 1.3 статьи 16 настоящего Федерального закона от 27.07.2010 N 210-ФЗ;</w:t>
      </w:r>
    </w:p>
    <w:p w:rsidR="00357CF9" w:rsidRDefault="00357CF9" w:rsidP="00357CF9">
      <w:pPr>
        <w:ind w:firstLine="708"/>
        <w:jc w:val="both"/>
      </w:pPr>
      <w:r w:rsidRPr="00212CD6">
        <w:t>5.2. Жалоба подается в письменной форме на бумажном носит</w:t>
      </w:r>
      <w:r>
        <w:t>еле, в электронной форме в</w:t>
      </w:r>
      <w:r w:rsidRPr="00212CD6">
        <w:t xml:space="preserve"> орган, предоставляющий муниципальную услугу, многофункциональный центр либо в соответствующий </w:t>
      </w:r>
      <w:r w:rsidRPr="00714130">
        <w:t>орган,</w:t>
      </w:r>
      <w:r>
        <w:t xml:space="preserve"> являющийся учредителем </w:t>
      </w:r>
      <w:r w:rsidRPr="00714130">
        <w:t>многофункционального центра</w:t>
      </w:r>
      <w:r>
        <w:t>,</w:t>
      </w:r>
      <w:r w:rsidRPr="00714130">
        <w:t xml:space="preserve"> а также в организации</w:t>
      </w:r>
      <w:r>
        <w:t>, предусмотренных частью 1.1 статьи 16 ФЗ от 27.07.2010 № 210-ФЗ</w:t>
      </w:r>
      <w:r w:rsidRPr="00714130">
        <w:t>. Жалобы на решения и действия (бездействие) руководителя органа, предост</w:t>
      </w:r>
      <w:r>
        <w:t xml:space="preserve">авляющего муниципальную услугу, </w:t>
      </w:r>
      <w:r w:rsidRPr="00714130">
        <w:t xml:space="preserve">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работников организаций, </w:t>
      </w:r>
      <w:r>
        <w:t>предусмотренных частью 1.1 статьи 16 ФЗ от 27.07.2010 № 210-ФЗ</w:t>
      </w:r>
      <w:r w:rsidRPr="00714130">
        <w:t xml:space="preserve"> подаются руководителям этих организаций.</w:t>
      </w:r>
    </w:p>
    <w:p w:rsidR="00357CF9" w:rsidRPr="00923D4B" w:rsidRDefault="00357CF9" w:rsidP="00357CF9">
      <w:pPr>
        <w:ind w:firstLine="539"/>
        <w:jc w:val="both"/>
      </w:pPr>
      <w:r w:rsidRPr="00923D4B">
        <w:t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</w:t>
      </w:r>
      <w:r>
        <w:t>предусмотренных частью 1.1 статьи 16 ФЗ от 27.07.2010 № 210-ФЗ,</w:t>
      </w:r>
      <w:r w:rsidRPr="00923D4B">
        <w:t xml:space="preserve">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57CF9" w:rsidRPr="00212CD6" w:rsidRDefault="00357CF9" w:rsidP="00357CF9">
      <w:pPr>
        <w:ind w:firstLine="539"/>
        <w:jc w:val="both"/>
      </w:pPr>
      <w:r w:rsidRPr="00212CD6">
        <w:t>5.</w:t>
      </w:r>
      <w:r>
        <w:t>4</w:t>
      </w:r>
      <w:r w:rsidRPr="00212CD6">
        <w:t xml:space="preserve">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</w:t>
      </w:r>
      <w:r w:rsidRPr="00212CD6">
        <w:lastRenderedPageBreak/>
        <w:t xml:space="preserve">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</w:t>
      </w:r>
      <w:r w:rsidRPr="00F656BD">
        <w:t xml:space="preserve">с </w:t>
      </w:r>
      <w:r w:rsidRPr="00212CD6">
        <w:t>Градостроительн</w:t>
      </w:r>
      <w:r>
        <w:t>ым</w:t>
      </w:r>
      <w:r w:rsidRPr="00212CD6">
        <w:t xml:space="preserve"> кодекс</w:t>
      </w:r>
      <w:r>
        <w:t>ом Российской Федерации, либо антимонопольным законодательством Российской Федерации.</w:t>
      </w:r>
    </w:p>
    <w:p w:rsidR="00357CF9" w:rsidRDefault="00357CF9" w:rsidP="00357CF9">
      <w:pPr>
        <w:ind w:firstLine="708"/>
        <w:jc w:val="both"/>
      </w:pPr>
      <w:r w:rsidRPr="00212CD6">
        <w:t>5.</w:t>
      </w:r>
      <w:r>
        <w:t>5</w:t>
      </w:r>
      <w:r w:rsidRPr="00212CD6">
        <w:t>. Жалоба должна содержать:</w:t>
      </w:r>
    </w:p>
    <w:p w:rsidR="00357CF9" w:rsidRPr="00212CD6" w:rsidRDefault="00357CF9" w:rsidP="00357CF9">
      <w:pPr>
        <w:jc w:val="both"/>
      </w:pPr>
      <w:r w:rsidRPr="00212CD6"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</w:t>
      </w:r>
      <w:r>
        <w:t>предусмотренных частью 1.1 статьи 16 ФЗ от 27.07.2010 № 210-ФЗ,</w:t>
      </w:r>
      <w:r w:rsidRPr="00212CD6">
        <w:t xml:space="preserve"> их руководителей и (или) работников, решения и действия (бездействие) которых обжалуются;</w:t>
      </w:r>
    </w:p>
    <w:p w:rsidR="00357CF9" w:rsidRPr="00212CD6" w:rsidRDefault="00357CF9" w:rsidP="00357CF9">
      <w:pPr>
        <w:jc w:val="both"/>
      </w:pPr>
      <w:r w:rsidRPr="00212CD6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57CF9" w:rsidRPr="00212CD6" w:rsidRDefault="00357CF9" w:rsidP="00357CF9">
      <w:pPr>
        <w:jc w:val="both"/>
      </w:pPr>
      <w:r w:rsidRPr="00212CD6"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</w:t>
      </w:r>
      <w:r>
        <w:t>предусмотренных частью 1.1 статьи 16 ФЗ от 27.07.2010 № 210-ФЗ,</w:t>
      </w:r>
      <w:r w:rsidRPr="00212CD6">
        <w:t xml:space="preserve"> их работников;</w:t>
      </w:r>
    </w:p>
    <w:p w:rsidR="00357CF9" w:rsidRPr="00212CD6" w:rsidRDefault="00357CF9" w:rsidP="00357CF9">
      <w:pPr>
        <w:jc w:val="both"/>
      </w:pPr>
      <w:r w:rsidRPr="00212CD6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</w:t>
      </w:r>
      <w:r>
        <w:t>предусмотренных частью 1.1 статьи 16 ФЗ от 27.07.2010 № 210-ФЗ,</w:t>
      </w:r>
      <w:r w:rsidRPr="00212CD6">
        <w:t xml:space="preserve"> их работников. Заявителем могут быть представлены документы (при наличии), подтверждающие доводы заявителя, либо их копии.</w:t>
      </w:r>
    </w:p>
    <w:p w:rsidR="00357CF9" w:rsidRPr="00212CD6" w:rsidRDefault="00357CF9" w:rsidP="00357CF9">
      <w:pPr>
        <w:ind w:firstLine="708"/>
        <w:jc w:val="both"/>
      </w:pPr>
      <w:r w:rsidRPr="00212CD6">
        <w:t>5.</w:t>
      </w:r>
      <w:r>
        <w:t>6</w:t>
      </w:r>
      <w:r w:rsidRPr="00212CD6">
        <w:t>. Жалоба, поступившая в орган, предоставляющий муниципальную услугу, многофункциональный центр, учредителю многофункционального центра, в организации,</w:t>
      </w:r>
      <w:r>
        <w:t>предусмотренных частью 1.1 статьи 16 ФЗ от 27.07.2010 № 210-ФЗ</w:t>
      </w:r>
      <w:r w:rsidRPr="00212CD6"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r>
        <w:t xml:space="preserve">,предусмотренных частью 1.1 статьи 16 ФЗ от 27.07.2010 № 210-ФЗ, </w:t>
      </w:r>
      <w:r w:rsidRPr="00212CD6"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57CF9" w:rsidRPr="00212CD6" w:rsidRDefault="00357CF9" w:rsidP="00357CF9">
      <w:pPr>
        <w:ind w:firstLine="708"/>
        <w:jc w:val="both"/>
      </w:pPr>
      <w:r w:rsidRPr="00212CD6">
        <w:t>5.</w:t>
      </w:r>
      <w:r>
        <w:t>7</w:t>
      </w:r>
      <w:r w:rsidRPr="00212CD6">
        <w:t>. По результатам рассмотрения жалобы принимается одно из следующих решений:</w:t>
      </w:r>
      <w:bookmarkStart w:id="0" w:name="_GoBack"/>
      <w:bookmarkEnd w:id="0"/>
    </w:p>
    <w:p w:rsidR="00357CF9" w:rsidRPr="00212CD6" w:rsidRDefault="00357CF9" w:rsidP="00357CF9">
      <w:pPr>
        <w:jc w:val="both"/>
      </w:pPr>
      <w:r>
        <w:lastRenderedPageBreak/>
        <w:tab/>
      </w:r>
      <w:r w:rsidRPr="00212CD6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57CF9" w:rsidRPr="00212CD6" w:rsidRDefault="00357CF9" w:rsidP="00357CF9">
      <w:pPr>
        <w:jc w:val="both"/>
      </w:pPr>
      <w:r>
        <w:tab/>
      </w:r>
      <w:r w:rsidRPr="00212CD6">
        <w:t>2) в удовлетворении жалобы отказывается.</w:t>
      </w:r>
    </w:p>
    <w:p w:rsidR="00357CF9" w:rsidRPr="00212CD6" w:rsidRDefault="00357CF9" w:rsidP="00357CF9">
      <w:pPr>
        <w:ind w:firstLine="708"/>
        <w:jc w:val="both"/>
      </w:pPr>
      <w:r w:rsidRPr="00212CD6">
        <w:t>5.</w:t>
      </w:r>
      <w:r>
        <w:t>8</w:t>
      </w:r>
      <w:r w:rsidRPr="00212CD6">
        <w:t>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57CF9" w:rsidRDefault="00357CF9" w:rsidP="00357CF9">
      <w:pPr>
        <w:jc w:val="both"/>
      </w:pPr>
      <w:r>
        <w:tab/>
        <w:t>5.9.</w:t>
      </w:r>
      <w:r w:rsidRPr="00212CD6"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357CF9">
      <w:pPr>
        <w:jc w:val="both"/>
      </w:pPr>
    </w:p>
    <w:p w:rsidR="00B32886" w:rsidRDefault="00B32886" w:rsidP="00B32886"/>
    <w:p w:rsidR="00B32886" w:rsidRDefault="00B32886" w:rsidP="00B32886"/>
    <w:p w:rsidR="00B32886" w:rsidRDefault="00B32886" w:rsidP="00B32886">
      <w:r>
        <w:lastRenderedPageBreak/>
        <w:t xml:space="preserve">                                                                                                 ПРИЛОЖЕНИЕ № 1</w:t>
      </w:r>
    </w:p>
    <w:p w:rsidR="00B32886" w:rsidRDefault="00B32886" w:rsidP="00B32886">
      <w:pPr>
        <w:jc w:val="right"/>
      </w:pPr>
      <w:r>
        <w:t>к административному регламенту</w:t>
      </w: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  <w:r>
        <w:t>Заявление</w:t>
      </w:r>
    </w:p>
    <w:p w:rsidR="00B32886" w:rsidRDefault="00B32886" w:rsidP="00B32886">
      <w:pPr>
        <w:jc w:val="center"/>
      </w:pPr>
      <w:r>
        <w:t xml:space="preserve">на получение </w:t>
      </w:r>
      <w:r w:rsidRPr="00402A54">
        <w:rPr>
          <w:bCs/>
        </w:rPr>
        <w:t>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</w:p>
    <w:p w:rsidR="00B32886" w:rsidRDefault="00B32886" w:rsidP="00B32886">
      <w:pPr>
        <w:ind w:firstLine="708"/>
        <w:jc w:val="both"/>
      </w:pPr>
    </w:p>
    <w:p w:rsidR="00B32886" w:rsidRDefault="00B32886" w:rsidP="00B32886">
      <w:pPr>
        <w:ind w:firstLine="567"/>
        <w:jc w:val="both"/>
      </w:pPr>
      <w:r>
        <w:t>Наименование, адрес и телефон перевозчика груза:</w:t>
      </w:r>
    </w:p>
    <w:p w:rsidR="00B32886" w:rsidRDefault="00B32886" w:rsidP="00B32886">
      <w:pPr>
        <w:jc w:val="both"/>
      </w:pPr>
      <w:r>
        <w:t>________________________________________________________________________________________________________________________________________</w:t>
      </w:r>
    </w:p>
    <w:p w:rsidR="00B32886" w:rsidRDefault="00B32886" w:rsidP="00B32886">
      <w:pPr>
        <w:jc w:val="both"/>
      </w:pPr>
    </w:p>
    <w:p w:rsidR="00B32886" w:rsidRDefault="00B32886" w:rsidP="00B32886">
      <w:pPr>
        <w:ind w:firstLine="567"/>
        <w:jc w:val="both"/>
      </w:pPr>
      <w:r>
        <w:t>Маршрут движения (указать название улиц, по которым проходит транспорт):__________________________________________________________</w:t>
      </w:r>
    </w:p>
    <w:p w:rsidR="00B32886" w:rsidRDefault="00B32886" w:rsidP="00B32886">
      <w:pPr>
        <w:ind w:firstLine="567"/>
        <w:jc w:val="both"/>
      </w:pPr>
      <w:r>
        <w:t>Вид необходимого разрешения:</w:t>
      </w:r>
    </w:p>
    <w:p w:rsidR="00B32886" w:rsidRDefault="00B32886" w:rsidP="00B32886">
      <w:pPr>
        <w:jc w:val="both"/>
      </w:pPr>
      <w:r>
        <w:t>Разовое на __ перевозок по маршруту с ________________ по ________________</w:t>
      </w:r>
    </w:p>
    <w:p w:rsidR="00B32886" w:rsidRDefault="00B32886" w:rsidP="00B32886">
      <w:pPr>
        <w:jc w:val="both"/>
      </w:pPr>
      <w:r>
        <w:t>На срок с _______________ по ______________ без ограничения числа перевозок.</w:t>
      </w:r>
    </w:p>
    <w:p w:rsidR="00B32886" w:rsidRDefault="00B32886" w:rsidP="00B32886">
      <w:pPr>
        <w:ind w:firstLine="567"/>
        <w:jc w:val="both"/>
      </w:pPr>
      <w:r>
        <w:t>Характеристика груза (наименование, габариты, масса):</w:t>
      </w:r>
    </w:p>
    <w:p w:rsidR="00B32886" w:rsidRDefault="00B32886" w:rsidP="00B32886">
      <w:pPr>
        <w:jc w:val="both"/>
      </w:pPr>
      <w:r>
        <w:t>____________________________________________________________________</w:t>
      </w:r>
    </w:p>
    <w:p w:rsidR="00B32886" w:rsidRDefault="00B32886" w:rsidP="00B32886">
      <w:pPr>
        <w:ind w:firstLine="567"/>
        <w:jc w:val="both"/>
      </w:pPr>
      <w:r>
        <w:t>Марка, модель транспортного средства и прицепа, государственный номер:</w:t>
      </w:r>
    </w:p>
    <w:p w:rsidR="00B32886" w:rsidRDefault="00B32886" w:rsidP="00B32886">
      <w:r>
        <w:t>____________________________________________________________________</w:t>
      </w:r>
    </w:p>
    <w:p w:rsidR="00B32886" w:rsidRDefault="00B32886" w:rsidP="00B32886">
      <w:pPr>
        <w:ind w:firstLine="567"/>
      </w:pPr>
      <w:r>
        <w:t>Расстояние между осями, м:</w:t>
      </w:r>
    </w:p>
    <w:p w:rsidR="00B32886" w:rsidRDefault="00B32886" w:rsidP="00B32886">
      <w:r>
        <w:t xml:space="preserve">1 ___ 2 ___3___4___5___6___7___8 и т.д. </w:t>
      </w:r>
    </w:p>
    <w:p w:rsidR="00B32886" w:rsidRDefault="00B32886" w:rsidP="00B32886">
      <w:pPr>
        <w:ind w:firstLine="567"/>
      </w:pPr>
      <w:r>
        <w:t>Нагрузки на оси, тон:</w:t>
      </w:r>
    </w:p>
    <w:p w:rsidR="00B32886" w:rsidRDefault="00B32886" w:rsidP="00B32886">
      <w:r>
        <w:t>____________________________________________________________________</w:t>
      </w:r>
    </w:p>
    <w:p w:rsidR="00B32886" w:rsidRDefault="00B32886" w:rsidP="00B32886">
      <w:r>
        <w:tab/>
      </w:r>
    </w:p>
    <w:p w:rsidR="00B32886" w:rsidRDefault="00B32886" w:rsidP="00B32886">
      <w:pPr>
        <w:ind w:firstLine="567"/>
      </w:pPr>
      <w:r>
        <w:t>Полная масса: ____ тон, в том числе масса тягача: ____ тон, прицепа ____ тон.</w:t>
      </w:r>
    </w:p>
    <w:p w:rsidR="00B32886" w:rsidRDefault="00B32886" w:rsidP="00B32886">
      <w:pPr>
        <w:ind w:firstLine="567"/>
      </w:pPr>
      <w:r>
        <w:t>Габариты: длина ____ м, ширина ____ м, высота ____ м.</w:t>
      </w:r>
    </w:p>
    <w:p w:rsidR="00B32886" w:rsidRDefault="00B32886" w:rsidP="00B32886">
      <w:pPr>
        <w:ind w:firstLine="567"/>
      </w:pPr>
      <w:r>
        <w:t>Вид сопровождения:_______________________________________________</w:t>
      </w:r>
    </w:p>
    <w:p w:rsidR="00B32886" w:rsidRDefault="00B32886" w:rsidP="00B32886">
      <w:r>
        <w:tab/>
      </w:r>
    </w:p>
    <w:p w:rsidR="00B32886" w:rsidRDefault="00B32886" w:rsidP="00B32886">
      <w:pPr>
        <w:ind w:firstLine="567"/>
      </w:pPr>
      <w:r>
        <w:t>Должность, фамилия, телефон перевозчика груза, подавшего заявление:</w:t>
      </w:r>
    </w:p>
    <w:p w:rsidR="00B32886" w:rsidRDefault="00B32886" w:rsidP="00B32886">
      <w:r>
        <w:t>________________________________________________________________________________________________________________________________________</w:t>
      </w:r>
    </w:p>
    <w:p w:rsidR="00B32886" w:rsidRDefault="00B32886" w:rsidP="00B32886">
      <w:pPr>
        <w:jc w:val="both"/>
      </w:pPr>
    </w:p>
    <w:p w:rsidR="00B32886" w:rsidRDefault="00B32886" w:rsidP="00B32886">
      <w:pPr>
        <w:jc w:val="both"/>
      </w:pPr>
      <w:r>
        <w:lastRenderedPageBreak/>
        <w:t>Дата подачи заявления: __________                  _____________________________</w:t>
      </w:r>
    </w:p>
    <w:p w:rsidR="00B32886" w:rsidRPr="00111B55" w:rsidRDefault="00B32886" w:rsidP="00B32886">
      <w:pPr>
        <w:jc w:val="center"/>
        <w:rPr>
          <w:sz w:val="20"/>
          <w:szCs w:val="20"/>
        </w:rPr>
      </w:pPr>
      <w:r w:rsidRPr="00111B55">
        <w:rPr>
          <w:sz w:val="20"/>
          <w:szCs w:val="20"/>
        </w:rPr>
        <w:t xml:space="preserve">    М.П.</w:t>
      </w: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ind w:left="720"/>
        <w:jc w:val="right"/>
      </w:pPr>
    </w:p>
    <w:p w:rsidR="00B32886" w:rsidRDefault="00B32886" w:rsidP="00B32886">
      <w:pPr>
        <w:ind w:left="720"/>
        <w:jc w:val="right"/>
      </w:pPr>
    </w:p>
    <w:p w:rsidR="00B32886" w:rsidRDefault="00B32886" w:rsidP="00B32886">
      <w:pPr>
        <w:ind w:left="720"/>
        <w:jc w:val="right"/>
      </w:pPr>
      <w:r>
        <w:t>ПРИЛОЖЕНИЕ № 2</w:t>
      </w:r>
    </w:p>
    <w:p w:rsidR="00B32886" w:rsidRDefault="00B32886" w:rsidP="00B32886">
      <w:pPr>
        <w:jc w:val="right"/>
      </w:pPr>
      <w:r>
        <w:t>к административному регламенту</w:t>
      </w: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  <w:r>
        <w:t>БЛОК-СХЕМА</w:t>
      </w:r>
    </w:p>
    <w:p w:rsidR="00B32886" w:rsidRDefault="00B32886" w:rsidP="00B32886">
      <w:pPr>
        <w:jc w:val="center"/>
      </w:pPr>
      <w:r>
        <w:t>предоставления муниципальной услуги</w:t>
      </w: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p w:rsidR="00B32886" w:rsidRDefault="00B32886" w:rsidP="00B3288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2"/>
        <w:gridCol w:w="3043"/>
        <w:gridCol w:w="3246"/>
      </w:tblGrid>
      <w:tr w:rsidR="00B32886" w:rsidTr="00CC6F0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86" w:rsidRDefault="00B32886" w:rsidP="00CC6F08">
            <w:pPr>
              <w:jc w:val="center"/>
            </w:pPr>
            <w: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B32886" w:rsidTr="00CC6F0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86" w:rsidRDefault="00B32886" w:rsidP="00CC6F08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886" w:rsidRDefault="00F02462" w:rsidP="00CC6F08">
            <w:pPr>
              <w:jc w:val="center"/>
            </w:pPr>
            <w:r w:rsidRPr="00F0246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left:0;text-align:left;margin-left:82.65pt;margin-top:-.4pt;width:.75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86" w:rsidRDefault="00B32886" w:rsidP="00CC6F08">
            <w:pPr>
              <w:jc w:val="center"/>
            </w:pPr>
          </w:p>
        </w:tc>
      </w:tr>
      <w:tr w:rsidR="00B32886" w:rsidTr="00CC6F0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86" w:rsidRDefault="00B32886" w:rsidP="00CC6F08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B32886" w:rsidTr="00CC6F0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86" w:rsidRDefault="00B32886" w:rsidP="00CC6F08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886" w:rsidRDefault="00F02462" w:rsidP="00CC6F08">
            <w:pPr>
              <w:jc w:val="center"/>
            </w:pPr>
            <w:r w:rsidRPr="00F0246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pict>
                <v:shape id="Прямая со стрелкой 4" o:spid="_x0000_s1029" type="#_x0000_t32" style="position:absolute;left:0;text-align:left;margin-left:81.9pt;margin-top:.15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YBRCi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2886" w:rsidRDefault="00B32886" w:rsidP="00CC6F08">
            <w:pPr>
              <w:jc w:val="center"/>
            </w:pPr>
          </w:p>
        </w:tc>
      </w:tr>
      <w:tr w:rsidR="00B32886" w:rsidTr="00CC6F08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86" w:rsidRDefault="00B32886" w:rsidP="00CC6F08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B32886" w:rsidTr="00CC6F08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886" w:rsidRDefault="00F02462" w:rsidP="00CC6F08">
            <w:pPr>
              <w:jc w:val="center"/>
            </w:pPr>
            <w:r w:rsidRPr="00F0246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pict>
                <v:shape id="Прямая со стрелкой 3" o:spid="_x0000_s1028" type="#_x0000_t32" style="position:absolute;left:0;text-align:left;margin-left:124.1pt;margin-top:-.8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A8E6exgAgAAeAQAAA4AAAAAAAAAAAAAAAAALgIAAGRycy9l&#10;Mm9Eb2MueG1sUEsBAi0AFAAGAAgAAAAhANoY0LPhAAAACQEAAA8AAAAAAAAAAAAAAAAAugQAAGRy&#10;cy9kb3ducmV2LnhtbFBLBQYAAAAABAAEAPMAAADI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2886" w:rsidRDefault="00B32886" w:rsidP="00CC6F08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32886" w:rsidRDefault="00F02462" w:rsidP="00CC6F08">
            <w:pPr>
              <w:jc w:val="center"/>
            </w:pPr>
            <w:r w:rsidRPr="00F02462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pict>
                <v:shape id="Прямая со стрелкой 1" o:spid="_x0000_s1027" type="#_x0000_t32" style="position:absolute;left:0;text-align:left;margin-left:70.45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B32886" w:rsidTr="00CC6F0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86" w:rsidRDefault="00B32886" w:rsidP="00CC6F08">
            <w:pPr>
              <w:jc w:val="center"/>
            </w:pPr>
            <w:r>
              <w:t xml:space="preserve">выдача </w:t>
            </w:r>
            <w:r w:rsidRPr="007324E1">
              <w:t xml:space="preserve">специального </w:t>
            </w:r>
            <w:r w:rsidRPr="00402A54">
              <w:rPr>
                <w:bCs/>
              </w:rPr>
              <w:t>разрешения на движение по автомобильным дорогам местного значения транспортного средства, осуществляющего перевоз</w:t>
            </w:r>
            <w:r>
              <w:rPr>
                <w:bCs/>
              </w:rPr>
              <w:t xml:space="preserve">ки тяжеловесных и (или) </w:t>
            </w:r>
            <w:r w:rsidRPr="00402A54">
              <w:rPr>
                <w:bCs/>
              </w:rPr>
              <w:t>крупногабаритных грузов</w:t>
            </w:r>
          </w:p>
          <w:p w:rsidR="00B32886" w:rsidRDefault="00B32886" w:rsidP="00CC6F08">
            <w:pPr>
              <w:ind w:firstLine="708"/>
              <w:jc w:val="center"/>
            </w:pPr>
          </w:p>
          <w:p w:rsidR="00B32886" w:rsidRDefault="00B32886" w:rsidP="00CC6F08">
            <w:pPr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2886" w:rsidRDefault="00B32886" w:rsidP="00CC6F08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86" w:rsidRDefault="00B32886" w:rsidP="00CC6F08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B32886" w:rsidRDefault="00B32886" w:rsidP="00B32886"/>
    <w:p w:rsidR="00B32886" w:rsidRDefault="00B32886" w:rsidP="00B32886"/>
    <w:p w:rsidR="00B32886" w:rsidRDefault="00B32886" w:rsidP="00B32886">
      <w:pPr>
        <w:rPr>
          <w:sz w:val="20"/>
          <w:szCs w:val="20"/>
        </w:rPr>
      </w:pPr>
    </w:p>
    <w:p w:rsidR="00B32886" w:rsidRDefault="00B32886" w:rsidP="00B32886">
      <w:pPr>
        <w:rPr>
          <w:sz w:val="20"/>
          <w:szCs w:val="20"/>
        </w:rPr>
      </w:pPr>
    </w:p>
    <w:p w:rsidR="00B32886" w:rsidRDefault="00B32886" w:rsidP="00B32886">
      <w:pPr>
        <w:rPr>
          <w:sz w:val="20"/>
          <w:szCs w:val="20"/>
        </w:rPr>
      </w:pPr>
    </w:p>
    <w:p w:rsidR="00B32886" w:rsidRDefault="00B32886" w:rsidP="00B32886">
      <w:pPr>
        <w:rPr>
          <w:sz w:val="20"/>
          <w:szCs w:val="20"/>
        </w:rPr>
      </w:pPr>
    </w:p>
    <w:p w:rsidR="00B32886" w:rsidRDefault="00B32886" w:rsidP="00B32886">
      <w:pPr>
        <w:rPr>
          <w:sz w:val="20"/>
          <w:szCs w:val="20"/>
        </w:rPr>
      </w:pPr>
    </w:p>
    <w:p w:rsidR="00B32886" w:rsidRDefault="00B32886" w:rsidP="00B32886">
      <w:pPr>
        <w:rPr>
          <w:sz w:val="20"/>
          <w:szCs w:val="20"/>
        </w:rPr>
      </w:pPr>
    </w:p>
    <w:p w:rsidR="00B32886" w:rsidRPr="00ED7A36" w:rsidRDefault="00B32886" w:rsidP="00B32886">
      <w:pPr>
        <w:autoSpaceDE w:val="0"/>
        <w:autoSpaceDN w:val="0"/>
        <w:adjustRightInd w:val="0"/>
        <w:outlineLvl w:val="0"/>
        <w:rPr>
          <w:bCs/>
        </w:rPr>
      </w:pPr>
      <w:r>
        <w:rPr>
          <w:bCs/>
        </w:rPr>
        <w:lastRenderedPageBreak/>
        <w:t>ПРИЛОЖЕНИЕ № 3</w:t>
      </w:r>
    </w:p>
    <w:p w:rsidR="00B32886" w:rsidRPr="00ED7A36" w:rsidRDefault="00B32886" w:rsidP="00B32886">
      <w:pPr>
        <w:autoSpaceDE w:val="0"/>
        <w:autoSpaceDN w:val="0"/>
        <w:adjustRightInd w:val="0"/>
        <w:jc w:val="right"/>
        <w:rPr>
          <w:bCs/>
        </w:rPr>
      </w:pPr>
      <w:r w:rsidRPr="00ED7A36">
        <w:rPr>
          <w:bCs/>
        </w:rPr>
        <w:t>к административному регламенту</w:t>
      </w:r>
    </w:p>
    <w:p w:rsidR="00B32886" w:rsidRDefault="00B32886" w:rsidP="00B32886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32886" w:rsidRPr="002A2725" w:rsidRDefault="00B32886" w:rsidP="00B32886">
      <w:pPr>
        <w:autoSpaceDE w:val="0"/>
        <w:autoSpaceDN w:val="0"/>
        <w:adjustRightInd w:val="0"/>
        <w:jc w:val="right"/>
        <w:rPr>
          <w:bCs/>
        </w:rPr>
      </w:pPr>
      <w:r w:rsidRPr="002A2725">
        <w:rPr>
          <w:bCs/>
        </w:rPr>
        <w:t>ОБРАЗЕЦ</w:t>
      </w:r>
    </w:p>
    <w:p w:rsidR="00B32886" w:rsidRDefault="00B32886" w:rsidP="00B32886">
      <w:pPr>
        <w:autoSpaceDE w:val="0"/>
        <w:autoSpaceDN w:val="0"/>
        <w:adjustRightInd w:val="0"/>
        <w:jc w:val="center"/>
        <w:rPr>
          <w:b/>
          <w:bCs/>
        </w:rPr>
      </w:pPr>
    </w:p>
    <w:p w:rsidR="00B32886" w:rsidRPr="002A2725" w:rsidRDefault="00B32886" w:rsidP="00B32886">
      <w:pPr>
        <w:autoSpaceDE w:val="0"/>
        <w:autoSpaceDN w:val="0"/>
        <w:adjustRightInd w:val="0"/>
        <w:jc w:val="center"/>
        <w:rPr>
          <w:bCs/>
        </w:rPr>
      </w:pPr>
      <w:r w:rsidRPr="002A2725">
        <w:rPr>
          <w:bCs/>
        </w:rPr>
        <w:t>СХЕМА</w:t>
      </w:r>
    </w:p>
    <w:p w:rsidR="00B32886" w:rsidRPr="002A2725" w:rsidRDefault="00B32886" w:rsidP="00B32886">
      <w:pPr>
        <w:autoSpaceDE w:val="0"/>
        <w:autoSpaceDN w:val="0"/>
        <w:adjustRightInd w:val="0"/>
        <w:jc w:val="center"/>
        <w:rPr>
          <w:bCs/>
        </w:rPr>
      </w:pPr>
      <w:r w:rsidRPr="002A2725">
        <w:rPr>
          <w:bCs/>
        </w:rPr>
        <w:t>транспортного средства (автопоезда), с использованием</w:t>
      </w:r>
    </w:p>
    <w:p w:rsidR="00B32886" w:rsidRPr="002A2725" w:rsidRDefault="00B32886" w:rsidP="00B32886">
      <w:pPr>
        <w:autoSpaceDE w:val="0"/>
        <w:autoSpaceDN w:val="0"/>
        <w:adjustRightInd w:val="0"/>
        <w:jc w:val="center"/>
        <w:rPr>
          <w:bCs/>
        </w:rPr>
      </w:pPr>
      <w:r w:rsidRPr="002A2725">
        <w:rPr>
          <w:bCs/>
        </w:rPr>
        <w:t>которого планируется осуществлять перевозки</w:t>
      </w:r>
    </w:p>
    <w:p w:rsidR="00B32886" w:rsidRPr="002A2725" w:rsidRDefault="00B32886" w:rsidP="00B32886">
      <w:pPr>
        <w:autoSpaceDE w:val="0"/>
        <w:autoSpaceDN w:val="0"/>
        <w:adjustRightInd w:val="0"/>
        <w:jc w:val="center"/>
        <w:rPr>
          <w:bCs/>
        </w:rPr>
      </w:pPr>
      <w:r w:rsidRPr="002A2725">
        <w:rPr>
          <w:bCs/>
        </w:rPr>
        <w:t>тяжеловесных и (или) крупногабаритных грузов,</w:t>
      </w:r>
    </w:p>
    <w:p w:rsidR="00B32886" w:rsidRPr="002A2725" w:rsidRDefault="00B32886" w:rsidP="00B32886">
      <w:pPr>
        <w:autoSpaceDE w:val="0"/>
        <w:autoSpaceDN w:val="0"/>
        <w:adjustRightInd w:val="0"/>
        <w:jc w:val="center"/>
        <w:rPr>
          <w:bCs/>
        </w:rPr>
      </w:pPr>
      <w:r w:rsidRPr="002A2725">
        <w:rPr>
          <w:bCs/>
        </w:rPr>
        <w:t>с указанием размещения такого груза</w:t>
      </w:r>
    </w:p>
    <w:p w:rsidR="00B32886" w:rsidRDefault="00B32886" w:rsidP="00B32886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32886" w:rsidRDefault="00B32886" w:rsidP="00B32886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>
        <w:rPr>
          <w:b/>
          <w:bCs/>
        </w:rPr>
        <w:t>Вид сбоку:</w:t>
      </w:r>
    </w:p>
    <w:p w:rsidR="00736A25" w:rsidRPr="00736A25" w:rsidRDefault="00736A25" w:rsidP="00B32886">
      <w:pPr>
        <w:rPr>
          <w:b/>
          <w:bCs/>
        </w:rPr>
      </w:pPr>
    </w:p>
    <w:p w:rsidR="000D572D" w:rsidRDefault="00B32886">
      <w:r>
        <w:rPr>
          <w:b/>
          <w:bCs/>
          <w:noProof/>
        </w:rPr>
        <w:drawing>
          <wp:inline distT="0" distB="0" distL="0" distR="0">
            <wp:extent cx="5940425" cy="2754354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54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/>
    <w:p w:rsidR="00B32886" w:rsidRDefault="00B32886">
      <w:r>
        <w:rPr>
          <w:b/>
          <w:bCs/>
        </w:rPr>
        <w:lastRenderedPageBreak/>
        <w:t>Вид сзади:</w:t>
      </w:r>
    </w:p>
    <w:p w:rsidR="00B32886" w:rsidRDefault="00B32886"/>
    <w:p w:rsidR="00B32886" w:rsidRDefault="00B32886">
      <w:r>
        <w:rPr>
          <w:b/>
          <w:bCs/>
          <w:noProof/>
        </w:rPr>
        <w:drawing>
          <wp:inline distT="0" distB="0" distL="0" distR="0">
            <wp:extent cx="5940425" cy="482659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2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886" w:rsidSect="0084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A8F"/>
    <w:rsid w:val="000D572D"/>
    <w:rsid w:val="0019309B"/>
    <w:rsid w:val="00357CF9"/>
    <w:rsid w:val="003A1A81"/>
    <w:rsid w:val="00570765"/>
    <w:rsid w:val="006341C0"/>
    <w:rsid w:val="00736A25"/>
    <w:rsid w:val="00840390"/>
    <w:rsid w:val="008F62AD"/>
    <w:rsid w:val="00B32886"/>
    <w:rsid w:val="00C32A8F"/>
    <w:rsid w:val="00DD13AD"/>
    <w:rsid w:val="00E2452E"/>
    <w:rsid w:val="00EC3660"/>
    <w:rsid w:val="00F02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5"/>
        <o:r id="V:Rule6" type="connector" idref="#Прямая со стрелкой 3"/>
        <o:r id="V:Rule7" type="connector" idref="#Прямая со стрелкой 4"/>
        <o:r id="V:Rule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2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1A81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328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88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6AF6CD0BFAF858E0B8DDCF44E61B167BD6D8967A7AB31A54D13F3F52456EB6CB1E9462430B05DCCC0FDFC64BF" TargetMode="External"/><Relationship Id="rId5" Type="http://schemas.openxmlformats.org/officeDocument/2006/relationships/hyperlink" Target="consultantplus://offline/ref=A51CCB964CC73DBD6FC296167CA4F419354A35EED7092272743877E2CAAE243F4D8AD456C080CD650744CCfB51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6787</Words>
  <Characters>38689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2018-08-07T02:20:00Z</cp:lastPrinted>
  <dcterms:created xsi:type="dcterms:W3CDTF">2018-08-07T02:24:00Z</dcterms:created>
  <dcterms:modified xsi:type="dcterms:W3CDTF">2019-01-21T03:21:00Z</dcterms:modified>
</cp:coreProperties>
</file>