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2D" w:rsidRPr="00800B0F" w:rsidRDefault="00460A33" w:rsidP="009E0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072D" w:rsidRPr="00800B0F">
        <w:rPr>
          <w:rFonts w:ascii="Times New Roman" w:hAnsi="Times New Roman" w:cs="Times New Roman"/>
          <w:b/>
          <w:sz w:val="28"/>
          <w:szCs w:val="28"/>
        </w:rPr>
        <w:t>Кундранский</w:t>
      </w:r>
      <w:proofErr w:type="spellEnd"/>
      <w:r w:rsidR="009E072D" w:rsidRPr="00800B0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9E072D" w:rsidRDefault="009E072D" w:rsidP="009E07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0F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9E072D" w:rsidRDefault="009E072D" w:rsidP="00AC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2D" w:rsidRDefault="009E072D" w:rsidP="00AC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2D" w:rsidRDefault="009E072D" w:rsidP="00AC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EC7" w:rsidRPr="00AC0EC7" w:rsidRDefault="00AC0EC7" w:rsidP="00AC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C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AC0EC7" w:rsidRPr="00AC0EC7" w:rsidRDefault="00AC0EC7" w:rsidP="00AC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C2" w:rsidRDefault="00486CC2" w:rsidP="00AC0EC7">
      <w:pPr>
        <w:rPr>
          <w:rFonts w:ascii="Times New Roman" w:hAnsi="Times New Roman" w:cs="Times New Roman"/>
          <w:sz w:val="28"/>
          <w:szCs w:val="28"/>
        </w:rPr>
      </w:pPr>
    </w:p>
    <w:p w:rsidR="00464010" w:rsidRDefault="00AC0EC7" w:rsidP="00AC0E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0E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0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ундран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249C">
        <w:rPr>
          <w:rFonts w:ascii="Times New Roman" w:hAnsi="Times New Roman" w:cs="Times New Roman"/>
          <w:sz w:val="28"/>
          <w:szCs w:val="28"/>
        </w:rPr>
        <w:t xml:space="preserve">    </w:t>
      </w:r>
      <w:r w:rsidR="00410C18">
        <w:rPr>
          <w:rFonts w:ascii="Times New Roman" w:hAnsi="Times New Roman" w:cs="Times New Roman"/>
          <w:sz w:val="28"/>
          <w:szCs w:val="28"/>
        </w:rPr>
        <w:t>04.09</w:t>
      </w:r>
      <w:r w:rsidRPr="00AC0EC7">
        <w:rPr>
          <w:rFonts w:ascii="Times New Roman" w:hAnsi="Times New Roman" w:cs="Times New Roman"/>
          <w:sz w:val="28"/>
          <w:szCs w:val="28"/>
        </w:rPr>
        <w:t>.2018 г.</w:t>
      </w:r>
    </w:p>
    <w:p w:rsidR="00AC0EC7" w:rsidRDefault="00AC0EC7" w:rsidP="00AC0EC7">
      <w:pPr>
        <w:rPr>
          <w:rFonts w:ascii="Times New Roman" w:hAnsi="Times New Roman" w:cs="Times New Roman"/>
          <w:sz w:val="28"/>
          <w:szCs w:val="28"/>
        </w:rPr>
      </w:pPr>
    </w:p>
    <w:p w:rsidR="00AC0EC7" w:rsidRPr="00AC0EC7" w:rsidRDefault="00AC0EC7" w:rsidP="00AC0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C7">
        <w:rPr>
          <w:rFonts w:ascii="Times New Roman" w:hAnsi="Times New Roman" w:cs="Times New Roman"/>
          <w:b/>
          <w:bCs/>
          <w:sz w:val="28"/>
          <w:szCs w:val="28"/>
        </w:rPr>
        <w:t xml:space="preserve">Место и время проведения публичных слушаний: </w:t>
      </w:r>
      <w:r w:rsidRPr="00AC0EC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Кундран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0EC7">
        <w:rPr>
          <w:rFonts w:ascii="Times New Roman" w:hAnsi="Times New Roman" w:cs="Times New Roman"/>
          <w:sz w:val="28"/>
          <w:szCs w:val="28"/>
        </w:rPr>
        <w:t xml:space="preserve"> ул.</w:t>
      </w:r>
    </w:p>
    <w:p w:rsidR="00AC0EC7" w:rsidRPr="00AC0EC7" w:rsidRDefault="00AC0EC7" w:rsidP="00AC0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AC0EC7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2</w:t>
      </w:r>
      <w:r w:rsidRPr="00AC0EC7">
        <w:rPr>
          <w:rFonts w:ascii="Times New Roman" w:hAnsi="Times New Roman" w:cs="Times New Roman"/>
          <w:sz w:val="28"/>
          <w:szCs w:val="28"/>
        </w:rPr>
        <w:t>, зда</w:t>
      </w:r>
      <w:r>
        <w:rPr>
          <w:rFonts w:ascii="Times New Roman" w:hAnsi="Times New Roman" w:cs="Times New Roman"/>
          <w:sz w:val="28"/>
          <w:szCs w:val="28"/>
        </w:rPr>
        <w:t>ние Администрации Кундранского сельсовета в</w:t>
      </w:r>
      <w:r w:rsidRPr="00AC0EC7">
        <w:rPr>
          <w:rFonts w:ascii="Times New Roman" w:hAnsi="Times New Roman" w:cs="Times New Roman"/>
          <w:sz w:val="28"/>
          <w:szCs w:val="28"/>
        </w:rPr>
        <w:t xml:space="preserve"> 10.00 час. 00 мин.</w:t>
      </w:r>
    </w:p>
    <w:p w:rsidR="00AC0EC7" w:rsidRPr="00486CC2" w:rsidRDefault="00AC0EC7" w:rsidP="00486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78E" w:rsidRPr="00095215" w:rsidRDefault="0043578E" w:rsidP="00435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03B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>
        <w:t xml:space="preserve">: </w:t>
      </w:r>
      <w:r w:rsidRPr="00095215">
        <w:rPr>
          <w:rFonts w:ascii="Times New Roman" w:hAnsi="Times New Roman" w:cs="Times New Roman"/>
          <w:sz w:val="28"/>
          <w:szCs w:val="28"/>
        </w:rPr>
        <w:t xml:space="preserve">Глава Кундранского сельсовета </w:t>
      </w:r>
    </w:p>
    <w:p w:rsidR="0043578E" w:rsidRPr="00095215" w:rsidRDefault="0043578E" w:rsidP="00435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Колосов А.И.</w:t>
      </w:r>
    </w:p>
    <w:p w:rsidR="0043578E" w:rsidRPr="00BB53CA" w:rsidRDefault="0043578E" w:rsidP="00435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03B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E5103B">
        <w:rPr>
          <w:rFonts w:ascii="Times New Roman" w:hAnsi="Times New Roman" w:cs="Times New Roman"/>
          <w:sz w:val="28"/>
          <w:szCs w:val="28"/>
        </w:rPr>
        <w:t>:</w:t>
      </w:r>
      <w:r w:rsidR="00486CC2">
        <w:rPr>
          <w:rFonts w:ascii="Times New Roman" w:hAnsi="Times New Roman" w:cs="Times New Roman"/>
          <w:sz w:val="28"/>
          <w:szCs w:val="28"/>
        </w:rPr>
        <w:t xml:space="preserve"> </w:t>
      </w:r>
      <w:r w:rsidR="00E5103B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</w:t>
      </w:r>
      <w:r w:rsidRPr="00BB53CA">
        <w:rPr>
          <w:rFonts w:ascii="Times New Roman" w:hAnsi="Times New Roman" w:cs="Times New Roman"/>
          <w:sz w:val="28"/>
          <w:szCs w:val="28"/>
        </w:rPr>
        <w:t>Кундранского</w:t>
      </w:r>
      <w:r w:rsidR="0048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Фомина Т.А.</w:t>
      </w:r>
    </w:p>
    <w:p w:rsidR="0043578E" w:rsidRDefault="0043578E" w:rsidP="00435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03B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жители Кундран</w:t>
      </w:r>
      <w:r w:rsidR="00FE63CB">
        <w:rPr>
          <w:rFonts w:ascii="Times New Roman" w:hAnsi="Times New Roman" w:cs="Times New Roman"/>
          <w:sz w:val="28"/>
          <w:szCs w:val="28"/>
        </w:rPr>
        <w:t>ского сельсовета в количестве 15</w:t>
      </w:r>
      <w:r w:rsidRPr="00BB53CA">
        <w:rPr>
          <w:rFonts w:ascii="Times New Roman" w:hAnsi="Times New Roman" w:cs="Times New Roman"/>
          <w:sz w:val="28"/>
          <w:szCs w:val="28"/>
        </w:rPr>
        <w:t>человек</w:t>
      </w:r>
    </w:p>
    <w:p w:rsidR="0043578E" w:rsidRDefault="0043578E" w:rsidP="00435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78E" w:rsidRDefault="0043578E" w:rsidP="00435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803" w:rsidRDefault="0043578E" w:rsidP="0043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578E">
        <w:rPr>
          <w:rFonts w:ascii="Times New Roman" w:hAnsi="Times New Roman" w:cs="Times New Roman"/>
          <w:b/>
          <w:bCs/>
          <w:sz w:val="28"/>
          <w:szCs w:val="28"/>
        </w:rPr>
        <w:t>Повестка публичных слушаний:</w:t>
      </w:r>
    </w:p>
    <w:p w:rsidR="0043578E" w:rsidRPr="002E0803" w:rsidRDefault="000E72F4" w:rsidP="002E080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</w:t>
      </w:r>
      <w:r w:rsidR="00E5103B" w:rsidRPr="002E0803">
        <w:rPr>
          <w:rFonts w:ascii="Times New Roman" w:hAnsi="Times New Roman" w:cs="Times New Roman"/>
          <w:sz w:val="28"/>
          <w:szCs w:val="28"/>
        </w:rPr>
        <w:t xml:space="preserve"> </w:t>
      </w:r>
      <w:r w:rsidR="002E0803" w:rsidRPr="002E0803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4157E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2E0803" w:rsidRPr="002E0803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4157EC">
        <w:rPr>
          <w:rFonts w:ascii="Times New Roman" w:hAnsi="Times New Roman" w:cs="Times New Roman"/>
          <w:sz w:val="28"/>
          <w:szCs w:val="28"/>
        </w:rPr>
        <w:t xml:space="preserve"> Кундранского сельсовета Убинского района Новосибирской области.</w:t>
      </w:r>
    </w:p>
    <w:p w:rsidR="002E0803" w:rsidRDefault="000E72F4" w:rsidP="002E080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проекте « Правила</w:t>
      </w:r>
      <w:r w:rsidR="002E0803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4157EC">
        <w:rPr>
          <w:rFonts w:ascii="Times New Roman" w:hAnsi="Times New Roman" w:cs="Times New Roman"/>
          <w:sz w:val="28"/>
          <w:szCs w:val="28"/>
        </w:rPr>
        <w:t xml:space="preserve"> на территории Кундранского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7EC">
        <w:rPr>
          <w:rFonts w:ascii="Times New Roman" w:hAnsi="Times New Roman" w:cs="Times New Roman"/>
          <w:sz w:val="28"/>
          <w:szCs w:val="28"/>
        </w:rPr>
        <w:t>.</w:t>
      </w:r>
    </w:p>
    <w:p w:rsidR="007B679F" w:rsidRDefault="007B679F" w:rsidP="007B679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9F" w:rsidRDefault="007B679F" w:rsidP="007B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9F">
        <w:rPr>
          <w:rFonts w:ascii="Times New Roman" w:hAnsi="Times New Roman" w:cs="Times New Roman"/>
          <w:b/>
          <w:sz w:val="28"/>
          <w:szCs w:val="28"/>
        </w:rPr>
        <w:t>Открывает и ведет публичные слушания</w:t>
      </w:r>
      <w:r w:rsidRPr="00A21F49">
        <w:rPr>
          <w:rFonts w:ascii="Times New Roman" w:hAnsi="Times New Roman" w:cs="Times New Roman"/>
          <w:sz w:val="28"/>
          <w:szCs w:val="28"/>
        </w:rPr>
        <w:t>: Колосов Александр Иванович, Глава Кундранского сельсовета</w:t>
      </w:r>
      <w:r w:rsidR="00A21F49" w:rsidRPr="00A21F49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2F6305">
        <w:rPr>
          <w:rFonts w:ascii="Times New Roman" w:hAnsi="Times New Roman" w:cs="Times New Roman"/>
          <w:sz w:val="28"/>
          <w:szCs w:val="28"/>
        </w:rPr>
        <w:t>.</w:t>
      </w:r>
    </w:p>
    <w:p w:rsidR="002F6305" w:rsidRDefault="002F6305" w:rsidP="007B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05" w:rsidRPr="009A7CAD" w:rsidRDefault="009A7CAD" w:rsidP="009A7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выступал</w:t>
      </w:r>
      <w:r w:rsidR="002F6305" w:rsidRPr="009A7CAD">
        <w:rPr>
          <w:rFonts w:ascii="Times New Roman" w:hAnsi="Times New Roman" w:cs="Times New Roman"/>
          <w:sz w:val="28"/>
          <w:szCs w:val="28"/>
        </w:rPr>
        <w:t>:  Колосов А.И., что в соответствии с действующим законодательством необх</w:t>
      </w:r>
      <w:r w:rsidR="007140BC" w:rsidRPr="009A7CAD">
        <w:rPr>
          <w:rFonts w:ascii="Times New Roman" w:hAnsi="Times New Roman" w:cs="Times New Roman"/>
          <w:sz w:val="28"/>
          <w:szCs w:val="28"/>
        </w:rPr>
        <w:t xml:space="preserve">одимо </w:t>
      </w:r>
      <w:r w:rsidR="002F6305" w:rsidRPr="009A7CAD">
        <w:rPr>
          <w:rFonts w:ascii="Times New Roman" w:hAnsi="Times New Roman" w:cs="Times New Roman"/>
          <w:sz w:val="28"/>
          <w:szCs w:val="28"/>
        </w:rPr>
        <w:t xml:space="preserve"> в Устав Кундранского сельсовета Убинско</w:t>
      </w:r>
      <w:r w:rsidR="007140BC" w:rsidRPr="009A7CAD">
        <w:rPr>
          <w:rFonts w:ascii="Times New Roman" w:hAnsi="Times New Roman" w:cs="Times New Roman"/>
          <w:sz w:val="28"/>
          <w:szCs w:val="28"/>
        </w:rPr>
        <w:t>го района Новосибирской области внести следующие изменения и дополнения:</w:t>
      </w:r>
    </w:p>
    <w:p w:rsidR="003E74B0" w:rsidRDefault="003E74B0" w:rsidP="007B6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EF0" w:rsidRPr="007140BC" w:rsidRDefault="007140BC" w:rsidP="005B5FB4">
      <w:pPr>
        <w:pStyle w:val="a4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EF0" w:rsidRPr="007140BC">
        <w:rPr>
          <w:rFonts w:ascii="Times New Roman" w:hAnsi="Times New Roman"/>
          <w:color w:val="000000"/>
          <w:sz w:val="28"/>
          <w:szCs w:val="28"/>
        </w:rPr>
        <w:t>1. Статья 19 пункт 1 часть 17 и 18- исключить</w:t>
      </w:r>
    </w:p>
    <w:p w:rsidR="00B20EF0" w:rsidRDefault="00B20EF0" w:rsidP="007140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Статью 22 изложить в следующей редакции: «Статья 22 Гарантии осуществления полномочий депутатов, председателя Совета депутатов Кундранского сельсовета, Главы Кундранского сельсовета Убинского района Новосибирской области»</w:t>
      </w:r>
    </w:p>
    <w:p w:rsidR="00B20EF0" w:rsidRDefault="00B20EF0" w:rsidP="00B2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Депутатам, председателю Совета депутатов Кундранского сельсовета,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Кундранского сельсовета </w:t>
      </w:r>
      <w:r>
        <w:rPr>
          <w:rFonts w:ascii="Times New Roman" w:hAnsi="Times New Roman"/>
          <w:sz w:val="28"/>
          <w:szCs w:val="28"/>
        </w:rPr>
        <w:t xml:space="preserve">гарантируются условия для </w:t>
      </w:r>
      <w:r>
        <w:rPr>
          <w:rFonts w:ascii="Times New Roman" w:hAnsi="Times New Roman"/>
          <w:sz w:val="28"/>
          <w:szCs w:val="28"/>
        </w:rPr>
        <w:lastRenderedPageBreak/>
        <w:t>беспрепятственного и эффективного осуществления полномочий, защита прав, чести и достоинства.</w:t>
      </w:r>
    </w:p>
    <w:p w:rsidR="00B20EF0" w:rsidRDefault="00B20EF0" w:rsidP="00B2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 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Кундранского сельсовета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B20EF0" w:rsidRDefault="00B20EF0" w:rsidP="00B20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Кундранского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B20EF0" w:rsidRDefault="00B20EF0" w:rsidP="00B20E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Кундранского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проектов муниципальных актов;</w:t>
      </w:r>
    </w:p>
    <w:p w:rsidR="00B20EF0" w:rsidRDefault="00B20EF0" w:rsidP="00B20E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депутатских запросов, обращений депутата;</w:t>
      </w:r>
    </w:p>
    <w:p w:rsidR="00B20EF0" w:rsidRDefault="00B20EF0" w:rsidP="00B20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Депутатам, председателю Совета депутатов Кундранского сельсовета, Главе Кундранского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право на получение информации;</w:t>
      </w:r>
      <w:r w:rsidR="00F5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органов местного самоуправления и муниципальных органов Кундранского сельсовета;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первоочередном порядке: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должностными лицами органов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и муниципальных органов Кундранского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руководителями муниципальных унитарных предприятий и муниципальных учреждений, учредителем которых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Кундранский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Депутатам, председателю Совета депутатов Кундранского сельсовета, Главе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 свои полномочия на постоянной основе,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оплата труда;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>
        <w:rPr>
          <w:rFonts w:ascii="Times New Roman" w:hAnsi="Times New Roman"/>
          <w:color w:val="000000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 ежемесячная доплата к страховой пенсии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5. Оплата труда </w:t>
      </w:r>
      <w:r>
        <w:rPr>
          <w:rFonts w:ascii="Times New Roman" w:hAnsi="Times New Roman"/>
          <w:color w:val="000000"/>
          <w:sz w:val="28"/>
          <w:szCs w:val="28"/>
        </w:rPr>
        <w:t>Главы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депутата, председателя Совета депутатов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свои полномочия на постоянной основе,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6. Главе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депутатам, председателю Совета депутатов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7. Депутаты, председатель Совета депутатов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Глава Кундранского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вправе получать копии муниципальных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Кундранского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20EF0" w:rsidRDefault="00B20EF0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Порядок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>председателем Совета депутатов Кундранского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Главой Кундранского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настоящей статьей, за исключением гарантий, предусмотренных подпунктом «а» пункта 2, подпунктом «а» пункта 3 и  пунктом 5 части 4, настоящей статьи, устанавливается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Кундранского сельсовета».</w:t>
      </w:r>
    </w:p>
    <w:p w:rsidR="00511501" w:rsidRDefault="00511501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501" w:rsidRDefault="00D45EFE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Обсудив первый вопрос,</w:t>
      </w:r>
      <w:r w:rsidR="00511501">
        <w:rPr>
          <w:rFonts w:ascii="Times New Roman" w:hAnsi="Times New Roman"/>
          <w:color w:val="000000"/>
          <w:sz w:val="28"/>
          <w:szCs w:val="28"/>
        </w:rPr>
        <w:t xml:space="preserve"> проект изменений</w:t>
      </w:r>
      <w:r w:rsidR="00FB4EF5">
        <w:rPr>
          <w:rFonts w:ascii="Times New Roman" w:hAnsi="Times New Roman"/>
          <w:color w:val="000000"/>
          <w:sz w:val="28"/>
          <w:szCs w:val="28"/>
        </w:rPr>
        <w:t xml:space="preserve"> и дополнений</w:t>
      </w:r>
      <w:r w:rsidR="00511501">
        <w:rPr>
          <w:rFonts w:ascii="Times New Roman" w:hAnsi="Times New Roman"/>
          <w:color w:val="000000"/>
          <w:sz w:val="28"/>
          <w:szCs w:val="28"/>
        </w:rPr>
        <w:t xml:space="preserve"> в Устав Кундранского сельсовета Убинского района Новосибирской области, </w:t>
      </w:r>
      <w:proofErr w:type="gramStart"/>
      <w:r w:rsidR="00511501">
        <w:rPr>
          <w:rFonts w:ascii="Times New Roman" w:hAnsi="Times New Roman"/>
          <w:color w:val="000000"/>
          <w:sz w:val="28"/>
          <w:szCs w:val="28"/>
        </w:rPr>
        <w:t>согласно</w:t>
      </w:r>
      <w:r w:rsidR="00B12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501">
        <w:rPr>
          <w:rFonts w:ascii="Times New Roman" w:hAnsi="Times New Roman"/>
          <w:color w:val="000000"/>
          <w:sz w:val="28"/>
          <w:szCs w:val="28"/>
        </w:rPr>
        <w:t xml:space="preserve"> Положения</w:t>
      </w:r>
      <w:proofErr w:type="gramEnd"/>
      <w:r w:rsidR="00511501">
        <w:rPr>
          <w:rFonts w:ascii="Times New Roman" w:hAnsi="Times New Roman"/>
          <w:color w:val="000000"/>
          <w:sz w:val="28"/>
          <w:szCs w:val="28"/>
        </w:rPr>
        <w:t xml:space="preserve"> о порядке проведения публичных слушаний в МО </w:t>
      </w:r>
      <w:proofErr w:type="spellStart"/>
      <w:r w:rsidR="00511501">
        <w:rPr>
          <w:rFonts w:ascii="Times New Roman" w:hAnsi="Times New Roman"/>
          <w:color w:val="000000"/>
          <w:sz w:val="28"/>
          <w:szCs w:val="28"/>
        </w:rPr>
        <w:t>Кундранский</w:t>
      </w:r>
      <w:proofErr w:type="spellEnd"/>
      <w:r w:rsidR="00511501">
        <w:rPr>
          <w:rFonts w:ascii="Times New Roman" w:hAnsi="Times New Roman"/>
          <w:color w:val="000000"/>
          <w:sz w:val="28"/>
          <w:szCs w:val="28"/>
        </w:rPr>
        <w:t xml:space="preserve"> сельсовет, учас</w:t>
      </w:r>
      <w:r w:rsidR="005B1906">
        <w:rPr>
          <w:rFonts w:ascii="Times New Roman" w:hAnsi="Times New Roman"/>
          <w:color w:val="000000"/>
          <w:sz w:val="28"/>
          <w:szCs w:val="28"/>
        </w:rPr>
        <w:t>т</w:t>
      </w:r>
      <w:r w:rsidR="00511501">
        <w:rPr>
          <w:rFonts w:ascii="Times New Roman" w:hAnsi="Times New Roman"/>
          <w:color w:val="000000"/>
          <w:sz w:val="28"/>
          <w:szCs w:val="28"/>
        </w:rPr>
        <w:t>ники публичных слушаний</w:t>
      </w:r>
    </w:p>
    <w:p w:rsidR="00511501" w:rsidRDefault="00511501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РЕШИЛИ: Рекомендовать  Совету депутатов Кундранского сельсовета Убинского района Новосибирской области</w:t>
      </w:r>
      <w:r w:rsidR="005B6B85">
        <w:rPr>
          <w:rFonts w:ascii="Times New Roman" w:hAnsi="Times New Roman"/>
          <w:color w:val="000000"/>
          <w:sz w:val="28"/>
          <w:szCs w:val="28"/>
        </w:rPr>
        <w:t xml:space="preserve"> принять муниципальный правовой акт о внесении изменений в Устав Кундранского сельсовета Убинского района Новосибирской области,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</w:t>
      </w:r>
      <w:r w:rsidR="005B1906">
        <w:rPr>
          <w:rFonts w:ascii="Times New Roman" w:hAnsi="Times New Roman"/>
          <w:color w:val="000000"/>
          <w:sz w:val="28"/>
          <w:szCs w:val="28"/>
        </w:rPr>
        <w:t xml:space="preserve"> действующему законодательству.</w:t>
      </w:r>
    </w:p>
    <w:p w:rsidR="009D4C66" w:rsidRDefault="009D4C66" w:rsidP="00B2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0E9" w:rsidRPr="00B002AF" w:rsidRDefault="00B002AF" w:rsidP="00B0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второму вопросу выступала</w:t>
      </w:r>
      <w:r w:rsidR="00B630E9" w:rsidRPr="00B002AF">
        <w:rPr>
          <w:rFonts w:ascii="Times New Roman" w:hAnsi="Times New Roman"/>
          <w:color w:val="000000"/>
          <w:sz w:val="28"/>
          <w:szCs w:val="28"/>
        </w:rPr>
        <w:t>: Фомина Т.А., она сказала, что необходимо</w:t>
      </w:r>
    </w:p>
    <w:p w:rsidR="009D4C66" w:rsidRPr="00B630E9" w:rsidRDefault="00BA31CC" w:rsidP="00B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обсудить </w:t>
      </w:r>
      <w:r w:rsidR="00B830F6" w:rsidRPr="00B630E9">
        <w:rPr>
          <w:rFonts w:ascii="Times New Roman" w:hAnsi="Times New Roman"/>
          <w:color w:val="000000"/>
          <w:sz w:val="28"/>
          <w:szCs w:val="28"/>
        </w:rPr>
        <w:t>проект</w:t>
      </w:r>
      <w:r w:rsidR="009D4C66" w:rsidRPr="00B630E9">
        <w:rPr>
          <w:rFonts w:ascii="Times New Roman" w:hAnsi="Times New Roman"/>
          <w:color w:val="000000"/>
          <w:sz w:val="28"/>
          <w:szCs w:val="28"/>
        </w:rPr>
        <w:t xml:space="preserve"> Правила благоустройства на территории Кундранского сельсовета Убинско</w:t>
      </w:r>
      <w:r w:rsidR="00B630E9">
        <w:rPr>
          <w:rFonts w:ascii="Times New Roman" w:hAnsi="Times New Roman"/>
          <w:color w:val="000000"/>
          <w:sz w:val="28"/>
          <w:szCs w:val="28"/>
        </w:rPr>
        <w:t>го района Новосибирской области и зачитала его.</w:t>
      </w:r>
    </w:p>
    <w:p w:rsidR="00741D30" w:rsidRDefault="00741D30" w:rsidP="00B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1D30" w:rsidRDefault="00741D30" w:rsidP="00B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6143" w:rsidRDefault="00DA6143" w:rsidP="00B6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43" w:rsidRDefault="00DA6143" w:rsidP="00B6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43" w:rsidRDefault="00DA6143" w:rsidP="00B6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43" w:rsidRDefault="00DA6143" w:rsidP="00B6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43" w:rsidRDefault="00DA6143" w:rsidP="009C6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3D1" w:rsidRDefault="00B630E9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03D1">
        <w:rPr>
          <w:rFonts w:ascii="Times New Roman" w:hAnsi="Times New Roman" w:cs="Times New Roman"/>
        </w:rPr>
        <w:t>Глава 1. ОБЩИЕ ПОЛОЖЕНИЯ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Статья 1. Предмет регулирования и сфера применения настоящих Правил</w:t>
      </w: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устанавливают нормы и требования в сфере обеспечения чистоты, организации планово-регулярной системы и режима удаления отходов производства и потребления с территории Кундранского сельсовета Убинского района Новосибирской области, определяют требования к надлежащему состоянию и содержанию объектов, расположенных на территории Кундранского сельсовета, мест производства земляных, ремонтных и иных видов работ, порядок  уборки и содержания территорий, включая прилегающие к границам зданий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ограждений, обязательные к исполнению для органов государственной власти, местного самоуправления муниципальных образований, юридических и физических лиц, являющихся собственниками, владельцами или пользователями расположенных на территории Кундранского сельсовета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управления, организаций жилищно-коммунального комплекса, юридических и физических лиц, производящих земляные, ремонтные и иные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работ.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Правовая основа настоящих Правил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Правовой основой настоящих Правил являются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21 ноября 2011 г. № 323-ФЗ "Об основах охраны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здоровья граждан в Российской Федерации»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6 октября 2003 г. № 131-ФЗ "Об общих принципах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Кундранского сельсовета Убинского района Новосибирской области. </w:t>
      </w: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Термины, используемые в настоящих Правилах:</w:t>
      </w: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3.1Термины, используемые в настоящих Правилах: 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территори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земельный участок, выделенный юридическому или физическому лицу в границах, согласно правоустанавливающим документам, оформленным в установленном порядке.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Прилегающая территория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емельный участок, расположенный по периметру основной территории шириной до 15 метров. Границей прилегающей территории со стороны дороги является обочина (для отдельных объектов могут быть установлены иные размеры прилегающей территории).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Закрепленная территория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емельный участок, закрепленный постановлениями муниципальных образований за предприятием, учреждением, организацией, индивидуальным предпринимателем для уборки наряду с основной и прилегающей территориями.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красные линии </w:t>
      </w:r>
      <w:r>
        <w:rPr>
          <w:rFonts w:ascii="Times New Roman" w:hAnsi="Times New Roman" w:cs="Times New Roman"/>
          <w:sz w:val="24"/>
          <w:szCs w:val="24"/>
        </w:rPr>
        <w:t>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 (в  том числе линейно-кабельные сооружения), трубопроводы, автомобильные дороги, железнодорожные линии и другие подобные сооружения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линейные объекты);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территория общего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частный жилищный фонд </w:t>
      </w:r>
      <w:r>
        <w:rPr>
          <w:rFonts w:ascii="Times New Roman" w:hAnsi="Times New Roman" w:cs="Times New Roman"/>
          <w:sz w:val="24"/>
          <w:szCs w:val="24"/>
        </w:rPr>
        <w:t>– совокупность жилых помещений, находящихся в собственности граждан и в собственности юридических лиц;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искусства;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элементы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объекты благоустройства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образования;</w:t>
      </w:r>
    </w:p>
    <w:p w:rsidR="003B03D1" w:rsidRDefault="003B03D1" w:rsidP="003B03D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уборка территорий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B03D1" w:rsidRDefault="003B03D1" w:rsidP="003B03D1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ПРАВИЛА ОРГАНИЗАЦИИ И ПРОИЗВОДСТВА УБОРОЧНЫХ РАБОТ</w:t>
      </w:r>
    </w:p>
    <w:p w:rsidR="003B03D1" w:rsidRDefault="003B03D1" w:rsidP="003B0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Уборка мест общего пользования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4.1.Обязанность по обеспечению своевременной уборки земельных участков возлагается на хозяйствующих субъектов, осуществляющих свою деятельность на территории Кундранского сельсовета, в соответствии с настоящими Правилами, а также на собственников либо арендаторов зданий, в том числе не осуществляющих предпринимательскую деятельность, а именно:</w:t>
      </w:r>
      <w:proofErr w:type="gramEnd"/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проводить уборку территорий, находящихся  в их ведении,  пыли, мусора, посторонних предметов, снега, осколков льда, а также поддерживать чистоту в течение всего рабочего дня;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осуществлять самостоятельно либо посредством заключения договоров со специализированными организациями вывоз отходов производства и потребления, образующихся в результате осуществления ими хозяйственной деятельности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настоящими Правилами обязанностей, с целью их </w:t>
      </w:r>
      <w:r>
        <w:rPr>
          <w:rFonts w:ascii="Times New Roman" w:hAnsi="Times New Roman" w:cs="Times New Roman"/>
          <w:sz w:val="24"/>
          <w:szCs w:val="24"/>
        </w:rPr>
        <w:lastRenderedPageBreak/>
        <w:t>утилизации и обезвреживания в установленном действующим законодательством порядке;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не допускать хранения техники, механизмов, автомобилей, в том числе разукомплектованных, топлива, удобрений, сырья, строительных и других материалов за пределами территорий, находящихся в ведении хозяйствующих субъектов, за исключением специально отведенных для этого мест, согласованных с администрацией Кундранского сельсовета;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соблюдать иные требования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установленные настоящими Правилами.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Границы уборки территорий определяются границами земельного участка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правоустанавливающими (право удостоверяющими) документами на земельный участок).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4.3.Придомовые территории, внутри дворовые проезды и тротуары, места массового посещения ежедневно убираются от мусора,  посторонних    предметов снега, осколков льда.   Чистота на придомовых территориях, внутри дворовых  проездах и тротуарах, в местах массового посещения поддерживается в течение дня.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Хозяйствующие субъекты,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ведения которых находятся упавшие, усохшие и представляющие угрозу безопасности деревья, а также пни, оставшиеся от спиленных деревьев, обязаны удалить эти деревья и пни в течение семи суток с момента обнаружения. Упавшие и представляющие угрозу безопасности деревья с проезжей части дорог, тротуаров, от токоведущих проводов, фасадов жилых и производственных зданий должны быть удалены в течение суток с момента обнаружения.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Уборка и очистка остановок транспорта общего пользования должна производиться организациями, в обязанность которых входит уборка территорий улиц, на которых расположены эти остановки.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и очистка остановок транспорта общего пользования, на которых расположены нестационарные объекты, осуществляется владельцами нестационарных объектов в границах земельного участка и прилегающей территории, если иное не установлено договорами аренды земельного участка, безвозмездного срочного пользования земельным участком.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Содержание в надлежащем санитарно-техническом состоянии уличных водопроводных колонок, в том числе их очистка от мусора, льда и снега, а также обеспечение безопасных подходов к ним осуществляется организацией, в чьей собственности находятся колонки.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Уборка и очистка территорий, отведенных для размещения и эксплуатации линий электропередач, водопроводных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указанные в данной части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Сбор брошенных на улицах предметов, создающих помехи дорожному движению, возлагается на организацию, обслуживающие дорожную сеть.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Уборка дорожных сооружений (мостов и т.п.), должна производиться организациями, эксплуатирующими данные объекты.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Статья5. Сбор и вывоз мусора (отходов производства и потребления)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Сбор и временное хранение отходов производства и потребления, образующихся в результате деятельности хозяйствующих субъектов, осуществляются хозяйствующими субъектами самостоятельно в специально оборудованных для этих целей местах на собственных территориях.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Хозяйствующие субъекты обязаны иметь: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договор (подтверждающие документы) с организацией на оказание услуг по сбору, вывозу мусора и отходов, а также на размещение его в специально установленных местах (полигонах);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свои контейнеры, установленные на расстоянии не далее ста метров от границ участка места образования отходов, либо договор (подтверждающие документы) на пользование контейнером (контейнерной площадкой) другого хозяйствующего субъекта, а владельцы нестационарных торговых объектов, расположенных на территории Кундранского сельсовета свои урны, а также уличных передвижных объектов сферы услуг в области досуга (аттракционы, надувные батуты и горки, и тому подобные объекты) - 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урны.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Вывоз древесных отходов осуществляется на специально оборудованном транспорте. Запрещается перевозка опилок в автотранспорте при отсутствии заднего борта и без покрытия тентом. Горбыль перевозится в пучках в пределах габаритных размеров специально оборудованного транспортного средства.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Периодичность удаления отходов определяется в соответствии с графиком, составленным с учетом численности населения, норм накопления отходов, сроков хранения отходов, согласованным с органами государственного санитарно-эпидемиологического надзора с соблюдением требований следующих требований: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должна быть исключена возможность загнивания и разложения отходов;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удаление крупногабаритных отходов из домовладений следует производить по мере их накопления, но не реже одного раза в три дня;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канализованной застройки очистка решеток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ежедневно, очистка герметичных выгребов проводится по мере их заполнения, но не реже одного раза в шесть месяцев.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Обязанность по уборке мусора, просыпавшегося при транспортировке, выгрузке из контейнеров в мусоровоз, возлагается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субъекта, осуществляющего вывоз мусора.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Жидкие бытовые отходы из не канализованных домовладений вывозятся специализированным ассенизационным транспортом по мере накопления, но не реже одного раза в полгода. Переполнение выгребов жидкими бытовыми отходами не допускается.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Документом, подтверждающим получение владельцем домовладения услуг по вывозу жидких бытовых отходов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 (договор, квитанция, талон и т.п.), оформленный в соответствии с требованиями Правил предоставления услуг по вывозу твердых и жидких бытовых отходов, утвержденных Правительством Российской Федерации.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 Переполнение урн, контейнеров, бункеров-накопителей,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>
        <w:rPr>
          <w:rFonts w:ascii="Times New Roman" w:hAnsi="Times New Roman" w:cs="Times New Roman"/>
          <w:sz w:val="24"/>
          <w:szCs w:val="24"/>
        </w:rPr>
        <w:t>, герметичных выгребов мусором не допускается.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Контейнеры размещаются (устанавливаются) хозяйствующими субъектами на специально оборудованных контейнерных площадках. Места размещения контейнерных площадок определяются администрацией Кундранского сельсовета по заявкам руководителей предприятий, организаций, учреждений, организаций жилищно-коммунального комплекса и собственников.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санитарными требованиями контейнерные площадки и бункеры-накопители должны быть удалены от домовладений, от мест отдыха населения на расстояние, предусмотренное «Санитарными правилами содержания территорий населенных мест».</w:t>
      </w:r>
    </w:p>
    <w:p w:rsidR="003B03D1" w:rsidRDefault="003B03D1" w:rsidP="003B0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сбора и временного хранения отходов производства и потребления, выгребные ямы должны организовываться с условием обеспечения безопасного и удобного подъезда для транспорта, осуществляющего транспортировку отходов.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Запрещается устанавливать контейнеры и бункеры-накопители на проезжей части, тротуарах, газонах.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Запрещается самовольная установка контейнеров и бункеров-накопителей без соответствующего решения администрации Кундранского сельсовета.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5.10. Складирование строительных отходов, образовавшихся во время ремонта, в места временного хранения отходов запрещается.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5.11. В зонах отдыха и   массового пребывания людей, учреждениях образования, здравоохранения и других местах массового посещения населения, на улицах, на остановках транспорта общего пользования, у входа в торговые объекты должны быть установлены урны.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Запрещается: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размещать мусор, счищаемый с придомовых территорий, тротуаров, на проезжей части улиц, дорог или производить те же действия в обратном порядке;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период устойчивой сухой, жаркой и ветреной погоды, а также при введении особого противопожарного режима на территории поселения, сжигание отходов, уличного смета, мусора, листьев, скошенной травы, порубочных остатков, упаковочной тары;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выливать жидкие отходы и выбрасывать пищевые отходы на улицы, переулки, прилегающие территории. 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мыть посуду, коляски, стирать белье и прочее у уличных водопроводных колонок, колодцев, открытых водоемов;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складировать нечистоты на проезжую часть улиц;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6) при производстве работ на коммуникациях, в том числе в ходе аварийных работ, откачивать воду, канализационные нечистоты на поверхность земли, дороги.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7) использовать выгребные ямы с негерметичным дном и стенами для совместного сбора туалетных и помойных нечистот;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8) сорить (выбрасывать мусор), на улицах, остановках транспорта общего пользования, иных местах общего пользования;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9) выливать нечистоты (жидкие отходы), производить откачку (допускать вытекание) нечистот из выгребных ям на рельеф местности.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обязан организовать сбор, вывоз и утилизацию отходов, образующихся в результате его деятельности.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pStyle w:val="a3"/>
        <w:rPr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Организация и проведение уборочных работ в летнее время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Период летней уборки устанавливается с 16 апреля по 31 октября текущего календарного года. 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6.2  Собственники, арендаторы, пользователи земельных участков озелененных территорий, а также лица, уполномоченные заниматься ремонтом и содержанием объектов внешнего благоустройства, озеленением в отношении озелененных территорий общего пользования, ограниченного пользования и специального назначения, не закрепленных за физическими и юридическими лицами, в весенний период на основании разрешения, выданного уполномоченным органом по защите и охране зеленых насаждений, обеспечивают проведение мероприятий по санитарной вырубке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разреживанию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кустарников, удалению сухостоя, поросли.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6.3. В период листопада производятся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сгребание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вывоз опавших листьев  с проезжей части дорог и придомовых территорий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6.4.Высота травяного покрова на территории Кундранского сельсовета не должна превышать 20 сантиметров.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6.5.Остановки транспорта общего пользования должны быть очищены 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грунтово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песчаных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наносов, видимого мусора.</w:t>
      </w:r>
    </w:p>
    <w:p w:rsidR="003B03D1" w:rsidRDefault="003B03D1" w:rsidP="003B03D1">
      <w:pPr>
        <w:pStyle w:val="a3"/>
        <w:ind w:left="840"/>
        <w:rPr>
          <w:rFonts w:cs="ArialMT"/>
          <w:sz w:val="24"/>
          <w:szCs w:val="24"/>
        </w:rPr>
      </w:pPr>
    </w:p>
    <w:p w:rsidR="003B03D1" w:rsidRDefault="003B03D1" w:rsidP="003B03D1">
      <w:pPr>
        <w:pStyle w:val="a3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Организация и проведение уборочных работ в зимнее время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постановлением администрации Кундранского сельсовета Убинского района Новосибирской области.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Уборка территорий Кундранского сельсовета в зимний период предусматривает очистку проезжей части дорог, тротуаров, пешеходных зон, придомовых территорий от снега, льда, очистку крыш от снега и удаление     наростов льда с карнизов, крыш.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период зимней уборки проезжие части дорог, тротуары и другие пешеходные зоны должны быть убраны от снега.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Снегоуборочные работы (механизированное подметание и ручная зачистка) на пешеходных дорожках и посадочных площадках транспорта общего пользования начинаются с началом снегопада.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период снегопада уборка снега и снежно-ледяных образований должна осуществляться дополнительно в течение всего времени работы организации.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Входы в здания, вывески и наружные лестницы зданий должны быть очищены от снега и наледи в период зимней уборки.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При складировании снега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территориях необходимо предусматривать отвод талых вод.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Обязанность по уборке и вывозу снега от края проезжей части возлагается на организации, осуществляющие уборку проезжей части дороги или проезда.         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 Запрещается;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выдвигать или перемещать на проезжую часть, улиц снег, счищаемый с придомовых территорий, территорий хозяйствующих субъектов;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К первоочередным мероприятиям зимней уборки улиц, дорог, проездов относятся: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сгребание снега;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выполнение разрывов в валах снега на перекрестках, остановках транспорта общего пользования, у подъездов к административным и общественным зданиям.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К мероприятиям второй очереди зимней уборки улиц, дорог, проездов относятся:</w:t>
      </w:r>
    </w:p>
    <w:p w:rsidR="003B03D1" w:rsidRDefault="003B03D1" w:rsidP="003B0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Удаление снега;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скалывание льда и уборка снежно-ледяных образований.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Формирование снежных валов не допускается: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на перекрестках;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на тротуарах.</w:t>
      </w:r>
    </w:p>
    <w:p w:rsidR="003B03D1" w:rsidRDefault="003B03D1" w:rsidP="003B0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Запрещается применение твердых и химических реагентов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 на тротуарах, посадочных площадках остановок транспорта общего пользования, озелененных территориях и прочих пешеходных зонах.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В период зимней уборки урны, пространство вокруг них, подходы к ним должны быть очищены от снега и наледи.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3. </w:t>
      </w:r>
      <w:r>
        <w:rPr>
          <w:rFonts w:ascii="Times New Roman" w:hAnsi="Times New Roman" w:cs="Times New Roman"/>
        </w:rPr>
        <w:t>ПРАВИЛА СОДЕРЖАНИЯ ЗДАНИЙ, СТРОЕНИЙ, СООРУЖЕНИЙ,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МАЛЫХ АРХИТЕКТУРНЫХ ФОРМ, ОБЪЕКТОВ ИНФРАСТРУКТУРЫ,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 И РАЗМЕЩЕНИЯ ОБЪЕКТОВ НЕКАПИТАЛЬНОГО ХАРАКТЕРА,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ПРИЛЕГАЮЩИХ К НИМ ТЕРРИТОРИЙ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8. Правила содержания зданий, фасадов зданий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Местные разрушения облицовки, штукатурки, фактурного и окрасочного слоев, трещины в штукатурке,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выкрашивание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из швов облицовки, кирпичной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мелкоблочной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общее загрязнение поверхности, разрушение и иные подобные явления должны устраняться во избежание их дальнейшего усугубления.</w:t>
      </w:r>
      <w:proofErr w:type="gramEnd"/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Фасады зданий, строений, сооружений, объектов малых архитектурных форм, объектов некапитального характера и иных подобных объектов, находящихся у индивидуальных предпринимателей, юридических лиц, граждан в собственности или ином вещном праве, не должны иметь несанкционированных рисунков, надписей, лакокрасочных загрязнений, посторонних наклеек, объявлений, других информационных материалов.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8.3 Граждане и юридические лица, являющиеся правообладателями нежилых зданий либо отдельных нежилых помещений в нежилых зданиях, обеспечивают поддержание надлежащего физического и технического состояния (включая своевременный ремонт) фасадов зданий и сооружений.</w:t>
      </w:r>
      <w:proofErr w:type="gramEnd"/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Входы, вывески, наружные лестницы зданий, средства размещения информации должны содержаться в чистоте и исправном состоянии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На зданиях, строениях, сооружениях на территории Кундранского сельсовета должны быть размещены указатели с наименованиями улиц и номерами домов.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Изготовление указателей с наименованиями улиц и номерами домов и их установка обеспечивается собственником здания, строения, сооружения или лицом,  уполномоченным собственником на организацию содержания здания, строения, сооружения.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Собственник здания, строения, сооружения или лицо, уполномоченное собственником на организацию содержания здания, строения, сооружения обязано установить указатель в соответствии со следующими требованиями: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 Указатели с наименованиями улиц и номерами домов размещаются с левой стороны фасада 2.5-3 метров от уровня земли для одноэтажных зданий, строений, сооружений, на расстоянии 25-30 см от угла дома, имеющих четные номера, и с правой стороны фасада домов, имеющих нечетные номера;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Состав указателей на конкретном здании, строении, сооружении и условия их размещения могут отличаться в зависимости от функционального назначения и местоположения здания, строения, сооружения относительно улично-дорожной сети.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8.6. Собственники зданий, строений, сооружений или лица, уполномоченные на   организацию содержания здания, строения, сооружения должны обеспечивать: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1)сохранность указателей;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2)периодическую очистку указателей;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читаемость указателей;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4) регулирование условий видимости указателей;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5) снятие и сохранение указателей в период проведения ремонтных работ на фасадах зданий и сооружений.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отношении зданий, строений, сооружений, находящихся в муниципальной собственности Кундранского сельсовета, обязанности, установленные настоящей частью, осуществляют балансодержатели.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8.7. Все прикрепленные к стене стальные элементы необходимо регулярно окрашивать, защищать от коррозии.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8.8.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придомовые территории.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сбросом снега необходимо провести охранные мероприятия, обеспечивающие безопасность прохода пешеходов.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8.9.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 средств размещения информации, дорожных знаков, линий связи и других объектов.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Статья 9. Правила содержания малых архитектурных форм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Покраска, восстановление защитного покрытия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производится не реже одного раза в год, а ремонт - по мере необходимости.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9.2. Объекты некапитального характера: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не допускается размещение объектов некапитального характера на газонах, на площадках (детские, спортивные, площадки отдыха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ранспортные стоянки)   посадочных площадках остановок транспорта общего пользования (за исключением сблокированных с остановочным павильоном), в зоне водопроводных,  электрических, кабельных сетей связи, 20 метров - от окон жилых помещений,  3 метров - от ствола дерева.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Правила содержания игрового и спортивного оборудования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привлекательным. Деревянное оборудование должно быть выполнено из твердых пород дерева со специальной обработкой, предотвращающей гниение, усыхание, возгорание, сколы, отполированное, острые углы закруглены.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части оборудования (несущие конструкции оборудования) должны иметь надежные соединения и соответствующую обработку (влагостойкая покраска, антикоррозийное покрытие). Допускается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металлопластик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из пластика и полимеров должно быть с гладкой и яркой поверхностью, чистой цветовой гаммой окраски, не выцветающей от воздействия климатических факторов.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Спортивное оборудование должно быть предназначено для всех возрастных групп населения и размещаться на спортивных, физкультурных площадках либо на специально оборудованных пешеходных коммуникациях (тропы здоровья).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иных повреждений).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10.4. Игровое и спортивное оборудование должно быть оборудовано информационным стендом с информацией: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о лице, ответственном за содержание, с номерами контактных телефонов;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 правилах поведения на площадке и пользования игровым и спортивным оборудованием.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ПРАВИЛА УСТАНОВКИ НАРУЖНОГО ОСВЕЩЕНИЯ И СРЕДСТВ РАЗМЕЩЕНИЯ ИНФОРМАЦИИ И НАРУЖНОЙ РЕКЛАМЫ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Освещение и осветительное оборудование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Освещение улиц, дорог территории Кундранского сельсовета выполняется светильниками, располагаемыми на опорах.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метров.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Опоры на пешеходных дорогах должны располагаться вне пешеходной части.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Все системы уличного наружного освещения должны поддерживаться в исправном состоянии. Объекты наружного освещения не должны иметь посторонних наклеек, объявлений, других информационных материалов.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 подряд, один за другим.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 Правила установки размещения информации и наружной рекламы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Средства размещения информации устанавливаются в порядке, определяемом решением администрации Кундранского сельсовета  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средствам размещения информации относятся различные носители информационных материалов, присоединенные к зданиям, сооружениям, земельным участкам, транспортным средствам и иным объектам и рассчитанные на визуальное восприятие (плоскостные установки, транспаранты-перетяжки, объемно-пространственные конструкции,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штендеры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вывески, указатели, витрины,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крышные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установки, настенные панно, кронштейны и т.п.).</w:t>
      </w:r>
      <w:proofErr w:type="gramEnd"/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плоскостные установки - средства размещения информации, имеющие внешние поверхности для размещения информации и состоящие из фундамента, каркаса и информационного поля;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транспаранты-перетяжки подразделяются на световые (в том числе гирлянды) и неосвещенные, изготовленные из жестких материалов и из материалов на мягкой основе. Конструкция световых транспарантов-перетяжек должна иметь устройство аварийного отключения от сетей электропитания.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композиции - средства размещения информации, состоящие из основания, одного или нескольких флагштоков (стоек) и мягких полотнищ. В качестве основания флага могут быть использованы опоры освещения, здания и сооружения;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вывеска - конструкция (конструкции) в объемном или плоском исполнении, расположенная на фасаде здания, сооружения, содержащая наименовани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фирменное наименование) организации (юридического лица, индивидуального предпринимателя), место ее нахождения (адрес) и режим работы.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(юридические лица, индивидуальные предприниматели)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ксплуатирующие световые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трубок и электроламп. В случае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неисправности отдельных знаков вывески должны быть выключены полностью.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Средства размещения информации не должны создавать помех для  прохода пешеходов и механизированной уборки улиц.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Владелец средства размещения информации обязан содержать его в надлежащем состоянии (без механических повреждений, очищенными от грязи, пыли, а также от надписей, не имеющих отношения к размещаемой информации, и при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окрашенным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) и в соответствии с документами, необходимыми для установки средства размещения информации и стационарных технических средств стабильного территориального размещения.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12.6. Владелец средства размещения информации обязан восстановить благоустройство территории (газона, асфальтового покрытия) в срок не более пяти дней с момента установки средства размещения информации.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12.7. Незаконно установленное средство размещения информации подлежит демонтажу не позднее чем в трехдневный срок со дня его обнаружения. Демонтаж осуществляется за счет владельца средства размещения информации. Владелец средства размещения информации в срок, не превышающий трех дней со дня демонтажа, обязан восстановить место установки средства размещения информации в том виде, в котором оно была до установки средства размещения информации.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12.8. Размещение средств наружной рекламы и информации на территории населенного пункта производится согласно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52044.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12.9. Приклеивание газет, плакатов, афиш, различного рода объявлений и реклам разрешается только на специально установленных щитах или рекламных тумбах.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Категорически запрещается вывешивание частных объявлений на фасадах зданий, павильонах остановок транспорта, оградах, заборах и других, не предназначенных для этого местах.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ПРАВИЛА СОДЕРЖАНИЯ НАЗЕМНЫХ ЧАСТЕЙ ЛИНЕЙНЫХ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СООРУЖЕНИЙ И КОММУНИКАЦИЙ, А ТАКЖЕ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ПРИЛЕГАЮЩЕЙ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 ТЕРРИТОРИИ. ТРЕБОВАНИЯ ПРИ ПРОИЗВОДСТВЕ ЗЕМЛЯНЫХ,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РЕМОНТНЫХ, СТРОИТЕЛЬНЫХ И ИНЫХ ВИДОВ РАБОТ, ПЕРЕВОЗКЕ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СТРОИТЕЛЬНЫХ МАТЕРИАЛОВ И СТРОИТЕЛЬНОГО МУСОРА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13. Правила содержания наземных частей линейных сооружений 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коммуникаций, а также содержания прилегающей к ним территории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Наружные инженерные коммуникации (электросети, трубопроводы водоснабжения и другие коммуникации) должны находиться в исправном состоянии, а прилегающая к ним территория содержаться в чистоте.  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Не допускается повреждение наземных частей смотровых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колодцев, линий водопроводов, линий электропередач и их изоляции, иных наземных частей линейных сооружений.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14. Обеспечение чистоты при производстве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ремонтных,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строительных и иных видов работ, перевозке строительных материалов 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строительного мусора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14.1. На территории строительной площадки не допускается непредусмотренное проектной документацией уничтожение древесно-кустарниковой растительности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засыпка грунтом корневых шеек и стволов деревьев и кустарника. Деревья, не подлежащие вырубке, должны быть огорожены щитами.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14.3. Ограждения строительных площадок и мест разрытия должны выполняться в соответствии со строительными нормами и правилами сплошными щитами без проемов.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14.4.На ограждениях устанавливается табличка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 Ограждение следует содержать в опрятном виде, при производстве работ вблизи проезжей части необходимо обеспечить видимость ограждения для водителей и пешеходов; в темное время суток ограждение должно быть обозначено красными сигнальными фонарями.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14.4. По периметру ограждений строительной площадки и мест разрытия должно быть установлено освещение.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14.5. Строительный мусор и грунт со строительных площадок должны вывозиться регулярно в специально отведенные для этого места, согласованные с администрацией  Кундранского сельсовета. Запрещается перевозка сыпучих и иных строительных материалов (песок, гравий, щебень, кирпич) на транспортных средствах при отсутствии заднего борта и без покрытия тентом.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14.6. Вывоз отходов, использованных стройматериалов, образовавшихся вовремя ремонта в жилых и нежилых помещениях, зданиях, осуществляется в специально отведенные для этого места лицами, производившими этот ремонт, своими силами или по договору со специализированной организацией.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14.7.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администрацией Кундранского сельсовета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необходимости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 или реконструкции на землях или земельных участках, находящихся в государственной или муниципальной собственности, заинтересованное лицо обращается за получением разрешения на использование земель или земельного участка, находящихся в государственной или муниципальной собственности, в уполномоченный орган.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Органом, уполномоченным на выдачу разрешения на использование земель или земельного участка, находящихся в муниципальной собственности, или на землях, или земельном участке, государственная собственность на который не разграничена, является администрация Кундранского сельсовета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14.9. Ремонтно-строительные организации обязаны обеспечивать сдачу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14.10. Разборка подлежащих сносу строений должна производиться в установленные администрацией Кундранского сельсовета сроки.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14.11. Площадка после сноса строений должна быть в 2-недельный срок спланирована и благоустроена.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14.12. Правила проведения земляных работ на территории Кундранского сельсовета устанавливаются решением Совета депутатов Кундранского  сельсовета Убинского района Новосибирской области.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14.13. При производстве ремонтных, строительных и иных видов работ запрещается: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производить откачку воды из колодцев непосредственно на тротуары и проезжую часть улиц;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оставлять на проезжей части, тротуарах, землю и строительный мусор после окончания работ;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занимать излишнюю площадь под складирование, ограждение работ сверхустановленных границ;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загромождать проходы и въезды на дворовую территорию, нарушать нормальный проезд транспорта и движение пешеходов;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движение строительных машин на гусеничном ходу и с цепями противоскольжения на колесах по прилегающим к строительной площадке и неподлежащим последующему ремонту участкам улично-дорожной сети.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14.14. В случае возникновения аварии при производстве земляных, ремонтных, строительных и иных работ производитель работ обязан незамедлительно: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вызвать на место производства работ представителей организаций, эксплуатирующих действующие подземные коммуникации и сооружения;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направить сообщение об аварии в Единую дежурно-диспетчерскую службу Убинского района.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14.15.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руководителя, ответственного за работу указанных машин (мастера или бригадира), во избежание наездов на сооружения или элементы обустройства.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ПРАВИЛА СОДЕРЖАНИЯ ДОМАШНИХ ЖИВОТНЫХ,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ВЫПАСА СКОТА И ПТИЦЫ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15. Правила содержания домашних животных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Содержание животных в отдельной квартире (доме), занятой одной семьей, допускается при условии соблюдения санитарно-гигиенических, ветеринарно-санитарных правил, а в квартирах (домах), занятых несколькими семьями, - при получении письменного согласия всех проживающих в них совершеннолетних граждан.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На территории домовладения собаки должны содержаться в специально оборудованных помещениях: вольер или будка, или иное строение, - расположенных не ближе 1 метра до границы соседнего участка, жилого помещения соседей, зеленых насаждений, или на привязи, при этом должна учитываться длина привязи, чтобы не допустить контакта животного с соседним земельным участком, его ограждением.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содержание собак на территории домовладения, имеющего изолированный земельный участок, в свободном выгуле при обеспечении безопасности граждан и наличии ограничивающего преодоление собакой ограждения.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При детских учреждениях, лечебных учреждениях, торговых предприятиях по согласованию с органами ветеринарной и санитарной служб разрешается содержать сторожевых собак в условиях, исключающих возможность контакта с детьми и посетителями.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15.4. Перевозка животных любым видом транспорта разрешается с соблюдением установленных норм и правил пользования соответствующим транспортным средством.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Провозить собак в транспорте общего пользования разрешается только на коротком поводке и в наморднике с обязательным обеспечением безопасности граждан.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15.5. Владельцы собак, кошек и других домашних животных обязаны: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проводить вакцинацию животных против особо опасных заболеваний;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поддерживать санитарное состояние жилого помещения, а также в случае дефекации животных в подъездах, на тротуарах, асфальтовых и мощеных покрытиях, детских площадках и других местах общего пользования. При прохождении к месту выгула сопровождающее лицо обязано немедленно убрать экскременты животного;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поддерживать санитарное состояние земельного участка и прилегающей к домовладению территории в случае дефекации животных;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не допускать агрессивного поведения собаки, принимать необходимые меры, обеспечивающие безопасность людей и животных, предотвращать причинение вреда гражданам, а также животным и иному имуществу;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принимать необходимые меры и не допускать поведения собаки, нарушающего покой граждан и тишину с 23.00 часов до 7.00 часов;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устанавливать предупреждающие указатели в местах, доступных для всеобщего обозрения, при наличии собаки на территории домовладения или охраняемой территории;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при отказе от дальнейшего содержания домашнего животного доставлять его в ветеринарное учреждение, с целью отказа от права собственности на него;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гуманно обращаться с животными, не оставлять их без пищи, воды, а в  случае заболевания животного - вовремя обратиться за ветеринарной помощью.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не допускать нахождение животных на улицах и в иных общественных местах без сопровождающего лица;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15.6. Владельцам животных запрещается: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купание животных на пляжах и территориях, отведенных для купания и отдыха людей;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проведение боев с участием животных;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натравливать собак на людей или животных;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находиться с животными в магазинах, на предприятиях общественного питания, бытового обслуживания населения, в образовательных учреждениях, учреждениях здравоохранения и иных общественных зданиях, если иное не установлено владельцами указанных мест.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15.7. При выгуливании собак должны соблюдаться следующие требования: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выгул собак разрешается только в наморднике и на поводке, выгул собак декоративных пород разрешается без намордника;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запрещается выгул собак без сопровождающего лица, а также несовершеннолетними лицами и лицами в состоянии алкогольного или наркотического опьянения;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не допускается выгул собак на детских и спортивных площадках, на территориях организаций здравоохранения, образовательных учреждений;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лица, осуществляющие выгул, обязаны не допускать повреждение или уничтожение зеленых насаждений домашними животными;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в случаях загрязнения выгуливаемыми животными мест общественного пользования лицо, осуществляющее выгул, обязано обеспечить устранение загрязнения.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15.8. Животные, находящиеся в жилой зоне, общественных местах Кундранского сельсовета без сопровождения, относятся к категории безнадзорных и к ним могут быть применены меры, предусмотренные статьями 230-232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кодекса Российской Федерации.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15.9. Лицо, задержавшее безнадзорное животное, обязано возвратить его собственнику, а если собственник животного или место его пребывания не известны, не позднее трех дней с момента задержания заявить об обнаружении животного в администрацию Кундранского сельсовета или полицию для принятия мер к розыску собственника.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Статья 16. Правила выпаса скота и птицы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Скот и птица должны содержаться в соответствии с ветеринарными правилами в пределах земельного участка собственника, владельца, пользователя, находящегося в его собственности, владении, пользовании. Выпас скота на территориях улиц, озелененных территориях, в рекреационных зонах запрещается.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Выпас скота разрешается только в специально отведенных для этого местах, расположенных на расстоянии не менее 100 метров от жилых домов, административных зданий.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 Места прогона скота на пастбища должны быть согласованы с</w:t>
      </w:r>
      <w:r w:rsidR="003B7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уполномоченным исполнительным органом государственной власти в области ветеринарии, администрацией Кундранского сельсовета, соответствующими органами управления дорожного хозяйства.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на территории Кундранского сельсовета  без сопровождающих лиц запрещается.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ПРАВИЛА БЛАГОУСТРОЙСТВА И СОДЕРЖАНИЯ ТЕРРИТОРИИ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КУНДРАНСКОГО СЕЛЬСОВЕТА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17. Уличное оборудование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17.1 Уличное оборудование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составной частью внешнего благоустройства территории Кундранского сельсовета Уличное оборудование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временным сооружением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17.2.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Уличное оборудование включает в себя уличную мебель (скамьи, доски объявлений и т.п.), коммунально-бытовое и санитарно-техническое оборудование (уличные контейнеры для мусора, мусоросборники, бункеры-накопители, урны), элементы благоустройства  (беседки, навесы и т.п.), оборудование зданий и сооружений (антенны, наружные кондиционеры и т.п.) и другое оборудование.</w:t>
      </w:r>
      <w:proofErr w:type="gramEnd"/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 Общими требованиями к размещению уличного оборудования являются: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упорядоченность размещения в соответствии с планировочными функциональным зонированием территорий, разрешенными видами их использования;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согласованность с архитектурно-пространственным окружением;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удобство, безопасность эксплуатации, использования, обслуживания.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17.4. Оборудование для нестационарной торговли: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павильоны, киоски, тонеры, лотки, палатки, прилавки и иное торговое оборудование размещаются в установленных местах на кратковременный период в соответствующем порядке;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передвижное и переносное оборудование для нестационарной торговли должно устанавливаться, не повреждая покрытия  дорожек, площадок.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17.5. Летние кафе: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размещаются как временные, сезонные объекты питания и отдыха и представляют собой комплекс специального оборудования и элементов благоустройства (навесов, зонтов, ограждений, мебели, торгового и хозяйственного оборудования, декоративного озеленения, освещения);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допускается размещение в установленном порядке при объектах питания или торговли на период, установленный договором.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17.6. Уличные передвижные объекты сферы услуг в области досуг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аттракционы, надувные батуты и горки и т.п.) размещаются в определенных администрацией Кундранского сельсовета местах на основании договора, заключенного с администрацией Кундранского сельсовета, при этом, лицо разместившее объект: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ежедневную уборку используемой территории и территории шириной 10 метров по периметру занимаемого земельного участка. 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урну.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17.7. Размещение объектов нестационарной торговли, уличных передвижных объектов сферы услуг в области досуга и летних кафе предусматривает со стороны владельцев благоустройство территории в соответствии с архитектурно-планировочным требованием.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складирование тары запрещается.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и демонтаж оборудования должны осуществляться в течение одних суток.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17.8. Навесы и павильоны остановок транспорта общего пользования должны обеспечивать защиту от осадков и солнца, необходимые условия для ожидания транспорта, иметь места для сидения, знаки остановок, урны.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18. Требования к доступности объектов для инвалидов 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граждан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18.1. Объекты социальной и транспортной инфраструктуры, оснащаются техническими средствами для обеспечения доступа в них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(пандусы, поручни, и другие приспособления, информационное оборудование для людей с ограниченными возможностями).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Проектирование, строительство, установка технических средств 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оборудования, способствующих передвижению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181C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C9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 к методике, позволяющей систематизировать доступность объектов и услуг в</w:t>
      </w:r>
      <w:r w:rsidR="00BA2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приоритетных сферах жизнедеятельности для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групп населения, с возможностью учета региональной специфики, утвержденной Приказом Минтруда России от 25.12.2012 N 627.</w:t>
      </w:r>
      <w:proofErr w:type="gramEnd"/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19. Эксплуатация дорог и транспорта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В целях обеспечения сохранности покрытия дорог и тротуаров, искусственных сооружений и других объектов благоустройства Кундранского сельсовета запрещается: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откачка воды при ремонте коммуникаций на проезжую часть улиц и дорог;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сбрасывание при погрузо-разгрузочных работах и складирование на автомобильных дорогах бревен, проката, труб, кирпича и других тяжелых предметов;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движение транспортных средств всех марок, в том числе тракторов и самоходных машин, прицепов, с осевой нагрузкой на одиночную ось свыше 5,0 тонн и с разрешенной максимальной (полной допустимой) массой более 8,0 тонн, в период временного ограничения движения транспортных средств при возникновении неблагоприятных природно-климатических условий без разрешения на право временного проезда транспортного средства по Кундранского сельсовета, выданного администрацией Кундранского сельсовета.</w:t>
      </w:r>
      <w:proofErr w:type="gramEnd"/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Не допускается перевозка сыпучих и жидких грузов в неплотно закрытых кузовах машин и механизмов. Обязательно укрытие сыпучих грузов брезентовым пологом.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19.3. Не допускается мойка транспортных средств или слив топлива, масел, иных технических жидкостей, а равно предоставление транспортных средств для этих целей во </w:t>
      </w:r>
      <w:r>
        <w:rPr>
          <w:rFonts w:ascii="Times New Roman" w:hAnsi="Times New Roman" w:cs="Times New Roman"/>
          <w:sz w:val="24"/>
          <w:szCs w:val="24"/>
        </w:rPr>
        <w:lastRenderedPageBreak/>
        <w:t>дворах домов и на придомовых территориях, на проезжей части дорог и тротуарах, у открытых водоемов, у водоразборных колонок, из колодцев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других не установленных местах.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19.4. Не допускается оставление на дороге, или на иной территории общественного пользования явно непригодного к эксплуатации транспортного средства, кузова транспортного средства в целях их хранения либо в связи с отказом от права собственности на них.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19.5. Проезжая часть, обочины дорог должны быть очищены от видимых посторонних предметов и загрязнений.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20. Зеленые насаждения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20.1. Озеленение территории, работы по содержанию и восстановлению зеленых зон, содержание и охрана лесов осуществляется специализированными организациями.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20.2. Физические и юридические лица, в собственности, пользовании или на содержании и обслуживании у которых по договору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 самостоятельно или по договорам со специализированными организациями. 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20.3. Лица, указанные в частях 1 и 2 настоящей статьи, обязаны: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доводить до сведения администрации Кундранского сельсовета обо всех случаях массового появления вредителей и болезней растений и принимать меры борьбы с ними, производить замазку ран и дупел на деревьях;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проводить своевременный ремонт ограждений зеленых насаждений.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20.4. На площадях зеленых насаждений запрещается: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ломать деревья, кустарники, сучья и ветви, срывать листья и цветы, сбивать и собирать плоды;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разбивать палатки и разводить костры, использовать мангалы, жаровни и иные приспособления с открытым огнем (углем);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ездить на велосипедах, мотоциклах, лошадях, тракторах и автомашинах;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мыть автотранспортные средства, стирать белье, расположенных на территории зеленых насаждений;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 пасти скот;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производить строительные и ремонтные работы без ограждения насаждений щитами, гарантирующими защиту их от повреждений;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складировать на территории зеленых насаждений материалы, способствующие распространению вредителей зеленых насаждений;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самовольная вырубка деревьев и кустарников.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21. Содержание домовладений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Владельцы или пользователи домовладений обязаны: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производить капитальный и текущий ремонт домовладения, атак же ремонт и покраску надворных построек, изгородей;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капитальном ремонте дома оконные и дверные проемы в случае нарушения их целостности должны быть зашиты специальными щитами, прилегающая территория должна быть убрана от мусора, обнесена забором;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содержать в исправном состоянии выгребные ямы и наружные туалеты;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обеспечить наружное освещение указателей с названиями улиц и номерами домов;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допускать повреждений подземных коммуникаций, расположенных на территории домовладения, обеспечивать их сохранность;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обеспечивать своевременный допуск на территорию домовладения работников аварийных, спасательных, эксплуатационных служб для производства соответствующих работ;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не допускать хранения топлива, удобрений, строительных и других материалов за территорией домовладения;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производить регулярную уборку территории домовладения.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уборки территории определяются границами земельного участка на основании документов, подтверждающих право собственности, владения, пользования земельным участком;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своевременно производить откос травы на прилегающей к домовладению территории.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На прилегающей к домовладению территории не допускается хранение техники, механизмов, автомобилей, в том числе и разукомплектованных.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На территории домовладения и прилегающей к домовладению территории запрещается: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мойку автотранспортных средств, слив бензина и масел;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выбрасывать мусор, твердые и жидкие бытовые отходы за исключением специально отведенных мест;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пользоваться поглощающими ямами, производить откачку (слив) нечистот из ям на поверхность земли, закапывать мусор и отходы в землю;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сжигать или закапывать мусор, бытовые отходы, обрезки деревьев и кустарников;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загромождать их строительными материалами, ящиками, временными сооружениями и другими предметами.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БЛАГОУСТРОЙСТВОМ И СОДЕРЖАНИЕМ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КУНДРАНСКОГО СЕЛЬСОВЕТА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благоустройством и содержанием территории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Кундранского сельсовета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 За нарушение настоящих Правил наступает административная ответственность в установленном действующим законодательством порядке.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22.2. В случае нарушения гражданами, индивидуальными  предпринимателями, должностными лицами и юридическими лицами требований природоохранного, земельного, санитарного законодательства, законодательства о пожарной безопасности, законодательства в области строительства и архитектурной деятельности, иного специального законодательства ответственность наступает в порядке, установленном действующим законодательством Российской Федерации, нормативно-правовыми актами Новосибирской области и муниципальными правовыми актами.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В случае нарушений настоящих Правил уполномоченные должностные лица администрации Кундранского сельсовета и уполномоченные должностные лица   муниципального района вправе выносить предписания (предложения) об устранении,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составлять акты, протоколы об административном правонарушении, готовить информацию для направления в заинтересованные органы.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21.4. Административная комиссия 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Кундранском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рассматривает дела об административных правонарушениях в порядке, установленном действующим законодательством Российской Федерации.</w:t>
      </w:r>
    </w:p>
    <w:p w:rsidR="003B03D1" w:rsidRDefault="003B03D1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21.5. Возмещение материального ущерба, причиненного нарушением настоящих Правил, производится в установленном порядке.</w:t>
      </w:r>
    </w:p>
    <w:p w:rsidR="00E15998" w:rsidRDefault="00E15998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998" w:rsidRDefault="004F15BC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</w:t>
      </w:r>
      <w:r w:rsidR="00AA6F35">
        <w:rPr>
          <w:rFonts w:ascii="Times New Roman" w:hAnsi="Times New Roman" w:cs="Times New Roman"/>
          <w:sz w:val="28"/>
          <w:szCs w:val="28"/>
        </w:rPr>
        <w:t xml:space="preserve"> и обсудив проект Правила благоустройства на территории Кундранского сельсовета Убинского района Новосибирской области, </w:t>
      </w:r>
      <w:proofErr w:type="gramStart"/>
      <w:r w:rsidR="00AA6F35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AA6F35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в МО </w:t>
      </w:r>
      <w:proofErr w:type="spellStart"/>
      <w:r w:rsidR="00AA6F35">
        <w:rPr>
          <w:rFonts w:ascii="Times New Roman" w:hAnsi="Times New Roman" w:cs="Times New Roman"/>
          <w:sz w:val="28"/>
          <w:szCs w:val="28"/>
        </w:rPr>
        <w:t>Кундранский</w:t>
      </w:r>
      <w:proofErr w:type="spellEnd"/>
      <w:r w:rsidR="00AA6F35">
        <w:rPr>
          <w:rFonts w:ascii="Times New Roman" w:hAnsi="Times New Roman" w:cs="Times New Roman"/>
          <w:sz w:val="28"/>
          <w:szCs w:val="28"/>
        </w:rPr>
        <w:t xml:space="preserve"> сельсовет, участники публичных слушаний</w:t>
      </w:r>
    </w:p>
    <w:p w:rsidR="00F54255" w:rsidRDefault="003E18F0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 Рекомендовать Совету депутатов Кундранского сельсовета Убинского района Новосибирской области принять муниципальный</w:t>
      </w:r>
      <w:r w:rsidR="00F54255">
        <w:rPr>
          <w:rFonts w:ascii="Times New Roman" w:hAnsi="Times New Roman" w:cs="Times New Roman"/>
          <w:sz w:val="28"/>
          <w:szCs w:val="28"/>
        </w:rPr>
        <w:t xml:space="preserve"> правовой акт Правила благоустройства территории Кундранского сельсовета Убинского района Новосибирской области, согласно действующему законодательству.</w:t>
      </w:r>
    </w:p>
    <w:p w:rsidR="00F54255" w:rsidRDefault="00F54255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255" w:rsidRDefault="00F54255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255" w:rsidRDefault="00F54255" w:rsidP="003B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2E" w:rsidRDefault="00F54255" w:rsidP="00AA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</w:t>
      </w:r>
    </w:p>
    <w:p w:rsidR="00AA322E" w:rsidRDefault="00F54255" w:rsidP="00AA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Кундранского сельсовета</w:t>
      </w:r>
    </w:p>
    <w:p w:rsidR="003E18F0" w:rsidRPr="00AA6F35" w:rsidRDefault="00AA322E" w:rsidP="00AA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3E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А.И. Колосов</w:t>
      </w:r>
    </w:p>
    <w:p w:rsidR="003B03D1" w:rsidRPr="003E18F0" w:rsidRDefault="00AA6F35" w:rsidP="00AA322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EC7" w:rsidRDefault="00AA322E" w:rsidP="004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AA322E" w:rsidRPr="00497732" w:rsidRDefault="00AA322E" w:rsidP="004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         Т.А.Фомина</w:t>
      </w:r>
    </w:p>
    <w:p w:rsidR="00AC0EC7" w:rsidRPr="00497732" w:rsidRDefault="00AC0EC7" w:rsidP="00AC0EC7">
      <w:pPr>
        <w:rPr>
          <w:rFonts w:ascii="Times New Roman" w:hAnsi="Times New Roman" w:cs="Times New Roman"/>
          <w:sz w:val="28"/>
          <w:szCs w:val="28"/>
        </w:rPr>
      </w:pPr>
    </w:p>
    <w:sectPr w:rsidR="00AC0EC7" w:rsidRPr="00497732" w:rsidSect="00EA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5B5"/>
    <w:multiLevelType w:val="hybridMultilevel"/>
    <w:tmpl w:val="992A4DD6"/>
    <w:lvl w:ilvl="0" w:tplc="0F72E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6B2"/>
    <w:multiLevelType w:val="hybridMultilevel"/>
    <w:tmpl w:val="6E2AADE0"/>
    <w:lvl w:ilvl="0" w:tplc="EDFEC8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BAB1E5E"/>
    <w:multiLevelType w:val="hybridMultilevel"/>
    <w:tmpl w:val="10AC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B7C"/>
    <w:multiLevelType w:val="hybridMultilevel"/>
    <w:tmpl w:val="4444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06474"/>
    <w:multiLevelType w:val="hybridMultilevel"/>
    <w:tmpl w:val="F0D85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A52F8"/>
    <w:multiLevelType w:val="hybridMultilevel"/>
    <w:tmpl w:val="047E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7008"/>
    <w:multiLevelType w:val="hybridMultilevel"/>
    <w:tmpl w:val="6B668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D5"/>
    <w:rsid w:val="00032E73"/>
    <w:rsid w:val="00055122"/>
    <w:rsid w:val="000B0BCF"/>
    <w:rsid w:val="000C4565"/>
    <w:rsid w:val="000E72F4"/>
    <w:rsid w:val="001141A7"/>
    <w:rsid w:val="00145368"/>
    <w:rsid w:val="00153BBC"/>
    <w:rsid w:val="00163973"/>
    <w:rsid w:val="001771B0"/>
    <w:rsid w:val="00181C98"/>
    <w:rsid w:val="0018631D"/>
    <w:rsid w:val="0019730D"/>
    <w:rsid w:val="001E52C3"/>
    <w:rsid w:val="00213F6F"/>
    <w:rsid w:val="00243ED4"/>
    <w:rsid w:val="002E0803"/>
    <w:rsid w:val="002F6305"/>
    <w:rsid w:val="00322CE2"/>
    <w:rsid w:val="003331D5"/>
    <w:rsid w:val="003B03D1"/>
    <w:rsid w:val="003B7AA2"/>
    <w:rsid w:val="003E18F0"/>
    <w:rsid w:val="003E74B0"/>
    <w:rsid w:val="00410C18"/>
    <w:rsid w:val="004157EC"/>
    <w:rsid w:val="004321BE"/>
    <w:rsid w:val="0043578E"/>
    <w:rsid w:val="00456231"/>
    <w:rsid w:val="00460A33"/>
    <w:rsid w:val="00464010"/>
    <w:rsid w:val="00486CC2"/>
    <w:rsid w:val="00486F4D"/>
    <w:rsid w:val="004959DE"/>
    <w:rsid w:val="00497732"/>
    <w:rsid w:val="004D1991"/>
    <w:rsid w:val="004F15BC"/>
    <w:rsid w:val="00511501"/>
    <w:rsid w:val="00545E2E"/>
    <w:rsid w:val="00593E44"/>
    <w:rsid w:val="005B1906"/>
    <w:rsid w:val="005B5FB4"/>
    <w:rsid w:val="005B6B85"/>
    <w:rsid w:val="005D0408"/>
    <w:rsid w:val="007140BC"/>
    <w:rsid w:val="00716B29"/>
    <w:rsid w:val="00726DDE"/>
    <w:rsid w:val="00741D30"/>
    <w:rsid w:val="00744BC2"/>
    <w:rsid w:val="007B679F"/>
    <w:rsid w:val="007D3F6D"/>
    <w:rsid w:val="0082013F"/>
    <w:rsid w:val="0083781E"/>
    <w:rsid w:val="008708EF"/>
    <w:rsid w:val="008961A7"/>
    <w:rsid w:val="009804AD"/>
    <w:rsid w:val="00993BB6"/>
    <w:rsid w:val="009A7CAD"/>
    <w:rsid w:val="009C6EF7"/>
    <w:rsid w:val="009D4C66"/>
    <w:rsid w:val="009E072D"/>
    <w:rsid w:val="009E2117"/>
    <w:rsid w:val="00A21F49"/>
    <w:rsid w:val="00A3292E"/>
    <w:rsid w:val="00A6124C"/>
    <w:rsid w:val="00A81E83"/>
    <w:rsid w:val="00AA322E"/>
    <w:rsid w:val="00AA6F35"/>
    <w:rsid w:val="00AC0EC7"/>
    <w:rsid w:val="00B002AF"/>
    <w:rsid w:val="00B128E4"/>
    <w:rsid w:val="00B20EF0"/>
    <w:rsid w:val="00B279F2"/>
    <w:rsid w:val="00B4723A"/>
    <w:rsid w:val="00B6249C"/>
    <w:rsid w:val="00B630E9"/>
    <w:rsid w:val="00B830F6"/>
    <w:rsid w:val="00BA2C66"/>
    <w:rsid w:val="00BA31CC"/>
    <w:rsid w:val="00BB3F6F"/>
    <w:rsid w:val="00C03187"/>
    <w:rsid w:val="00C14C8A"/>
    <w:rsid w:val="00C225B8"/>
    <w:rsid w:val="00D45EFE"/>
    <w:rsid w:val="00DA6143"/>
    <w:rsid w:val="00DC3A36"/>
    <w:rsid w:val="00E15998"/>
    <w:rsid w:val="00E26596"/>
    <w:rsid w:val="00E5103B"/>
    <w:rsid w:val="00E9760B"/>
    <w:rsid w:val="00EA63D8"/>
    <w:rsid w:val="00F540EE"/>
    <w:rsid w:val="00F54255"/>
    <w:rsid w:val="00FB4EF5"/>
    <w:rsid w:val="00FC2668"/>
    <w:rsid w:val="00FE63CB"/>
    <w:rsid w:val="00FE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7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803"/>
    <w:pPr>
      <w:ind w:left="720"/>
      <w:contextualSpacing/>
    </w:pPr>
  </w:style>
  <w:style w:type="paragraph" w:customStyle="1" w:styleId="ConsPlusNormal">
    <w:name w:val="ConsPlusNormal"/>
    <w:rsid w:val="00B20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E739-E40D-4527-B8F5-E692B99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21</Pages>
  <Words>8994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62</cp:revision>
  <cp:lastPrinted>2018-09-23T03:03:00Z</cp:lastPrinted>
  <dcterms:created xsi:type="dcterms:W3CDTF">2018-07-04T13:32:00Z</dcterms:created>
  <dcterms:modified xsi:type="dcterms:W3CDTF">2018-09-23T03:51:00Z</dcterms:modified>
</cp:coreProperties>
</file>